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A8" w:rsidRPr="00C56010" w:rsidRDefault="00ED078A" w:rsidP="00C56010">
      <w:pPr>
        <w:ind w:firstLine="720"/>
        <w:jc w:val="center"/>
        <w:rPr>
          <w:b/>
          <w:sz w:val="24"/>
          <w:szCs w:val="24"/>
        </w:rPr>
      </w:pPr>
      <w:r w:rsidRPr="00C56010">
        <w:rPr>
          <w:b/>
          <w:sz w:val="24"/>
          <w:szCs w:val="24"/>
        </w:rPr>
        <w:t xml:space="preserve">Методические </w:t>
      </w:r>
      <w:r w:rsidRPr="00C56010">
        <w:rPr>
          <w:b/>
          <w:spacing w:val="-2"/>
          <w:sz w:val="24"/>
          <w:szCs w:val="24"/>
        </w:rPr>
        <w:t>рекомендации</w:t>
      </w:r>
    </w:p>
    <w:p w:rsidR="008C08A8" w:rsidRPr="00C56010" w:rsidRDefault="00ED078A" w:rsidP="00C56010">
      <w:pPr>
        <w:ind w:firstLine="720"/>
        <w:rPr>
          <w:b/>
          <w:sz w:val="24"/>
          <w:szCs w:val="24"/>
        </w:rPr>
      </w:pPr>
      <w:r w:rsidRPr="00C56010">
        <w:rPr>
          <w:b/>
          <w:sz w:val="24"/>
          <w:szCs w:val="24"/>
        </w:rPr>
        <w:t>«Профилактика</w:t>
      </w:r>
      <w:r w:rsidRPr="00C56010">
        <w:rPr>
          <w:b/>
          <w:spacing w:val="-6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травматизма,</w:t>
      </w:r>
      <w:r w:rsidRPr="00C56010">
        <w:rPr>
          <w:b/>
          <w:spacing w:val="-6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несчастных</w:t>
      </w:r>
      <w:r w:rsidRPr="00C56010">
        <w:rPr>
          <w:b/>
          <w:spacing w:val="-6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случаев</w:t>
      </w:r>
      <w:r w:rsidRPr="00C56010">
        <w:rPr>
          <w:b/>
          <w:spacing w:val="-6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и</w:t>
      </w:r>
      <w:r w:rsidRPr="00C56010">
        <w:rPr>
          <w:b/>
          <w:spacing w:val="-6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гибели</w:t>
      </w:r>
      <w:r w:rsidRPr="00C56010">
        <w:rPr>
          <w:b/>
          <w:spacing w:val="-6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обучающихся в деятельности</w:t>
      </w:r>
      <w:r w:rsidRPr="00C56010">
        <w:rPr>
          <w:b/>
          <w:spacing w:val="40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образовательных организаций»</w:t>
      </w:r>
    </w:p>
    <w:p w:rsidR="00C56010" w:rsidRDefault="00C56010" w:rsidP="00C56010">
      <w:pPr>
        <w:ind w:firstLine="720"/>
        <w:jc w:val="center"/>
        <w:rPr>
          <w:b/>
          <w:sz w:val="24"/>
          <w:szCs w:val="24"/>
        </w:rPr>
      </w:pPr>
    </w:p>
    <w:p w:rsidR="008C08A8" w:rsidRPr="00C56010" w:rsidRDefault="00ED078A" w:rsidP="00C56010">
      <w:pPr>
        <w:ind w:firstLine="720"/>
        <w:jc w:val="center"/>
        <w:rPr>
          <w:b/>
          <w:sz w:val="24"/>
          <w:szCs w:val="24"/>
        </w:rPr>
      </w:pPr>
      <w:r w:rsidRPr="00C56010">
        <w:rPr>
          <w:b/>
          <w:sz w:val="24"/>
          <w:szCs w:val="24"/>
        </w:rPr>
        <w:t xml:space="preserve">Пояснительная </w:t>
      </w:r>
      <w:r w:rsidRPr="00C56010">
        <w:rPr>
          <w:b/>
          <w:spacing w:val="-2"/>
          <w:sz w:val="24"/>
          <w:szCs w:val="24"/>
        </w:rPr>
        <w:t>записка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Образовательная организация несет ответственность за жизнь и здоровье учащихся при реализации</w:t>
      </w:r>
      <w:r w:rsidRPr="00C56010">
        <w:rPr>
          <w:spacing w:val="-4"/>
        </w:rPr>
        <w:t xml:space="preserve"> </w:t>
      </w:r>
      <w:r w:rsidRPr="00C56010">
        <w:t>образовательных</w:t>
      </w:r>
      <w:r w:rsidRPr="00C56010">
        <w:rPr>
          <w:spacing w:val="-4"/>
        </w:rPr>
        <w:t xml:space="preserve"> </w:t>
      </w:r>
      <w:r w:rsidRPr="00C56010">
        <w:t>программ.</w:t>
      </w:r>
      <w:r w:rsidRPr="00C56010">
        <w:rPr>
          <w:spacing w:val="-4"/>
        </w:rPr>
        <w:t xml:space="preserve"> </w:t>
      </w:r>
      <w:r w:rsidRPr="00C56010">
        <w:t>Такие</w:t>
      </w:r>
      <w:r w:rsidRPr="00C56010">
        <w:rPr>
          <w:spacing w:val="-4"/>
        </w:rPr>
        <w:t xml:space="preserve"> </w:t>
      </w:r>
      <w:r w:rsidRPr="00C56010">
        <w:t>требования</w:t>
      </w:r>
      <w:r w:rsidRPr="00C56010">
        <w:rPr>
          <w:spacing w:val="-4"/>
        </w:rPr>
        <w:t xml:space="preserve"> </w:t>
      </w:r>
      <w:r w:rsidRPr="00C56010">
        <w:t>установлены</w:t>
      </w:r>
      <w:r w:rsidRPr="00C56010">
        <w:rPr>
          <w:spacing w:val="-4"/>
        </w:rPr>
        <w:t xml:space="preserve"> </w:t>
      </w:r>
      <w:r w:rsidRPr="00C56010">
        <w:t>Федеральным</w:t>
      </w:r>
      <w:r w:rsidRPr="00C56010">
        <w:rPr>
          <w:spacing w:val="-4"/>
        </w:rPr>
        <w:t xml:space="preserve"> </w:t>
      </w:r>
      <w:r w:rsidRPr="00C56010">
        <w:t>законом Российской Федерации «Об образовании в Российской Федерации».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Нарушение требований к организационной, методической, санитарно-гигиенической составляющим образовательной деятельности</w:t>
      </w:r>
      <w:r w:rsidRPr="00C56010">
        <w:t xml:space="preserve"> может сказываться на ухудшении здоровья учащихся и способствовать травмированию обучающихся. Статистика свидетельствует, что школьный травматизм составляет 12–15% от общего травматизма детей.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Работа по профилактике травматизма, несчастных случаев и гибели</w:t>
      </w:r>
      <w:r w:rsidRPr="00C56010">
        <w:t xml:space="preserve"> во время образовательной деятельности является одной из важнейших задач не только администрации образовательной организации, но и всех учителей.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Важнейшей задачей в профилактике детского травматизма необходимо считать создание таких условий в образователь</w:t>
      </w:r>
      <w:r w:rsidRPr="00C56010">
        <w:t>ной организации, в которых максимально исключалась бы возможность получения травм обучающимися. В основе мероприятий по предупреждению школьного травматизма должна быть отлаженная разъяснительная работа среди всех обучающихся образовательной организации. Н</w:t>
      </w:r>
      <w:r w:rsidRPr="00C56010">
        <w:t>адо знакомить учащихся с тем, какую опасность для здоровья могут представлять травмы, с мерами по их предупреждению, а также привлекать внимание самих учащихся к профилактической работе. Основная мера предупреждения травм в школе – это привитие учащимся пр</w:t>
      </w:r>
      <w:r w:rsidRPr="00C56010">
        <w:t>очных навыков безопасного поведения и соблюдение дисциплины.</w:t>
      </w:r>
    </w:p>
    <w:p w:rsidR="008C08A8" w:rsidRDefault="00ED078A" w:rsidP="00C56010">
      <w:pPr>
        <w:pStyle w:val="a3"/>
        <w:spacing w:before="0"/>
        <w:ind w:left="0" w:firstLine="720"/>
        <w:jc w:val="left"/>
      </w:pPr>
      <w:r w:rsidRPr="00C56010">
        <w:t>Цель</w:t>
      </w:r>
      <w:r w:rsidRPr="00C56010">
        <w:rPr>
          <w:spacing w:val="-2"/>
        </w:rPr>
        <w:t xml:space="preserve"> </w:t>
      </w:r>
      <w:r w:rsidRPr="00C56010">
        <w:t>данных</w:t>
      </w:r>
      <w:r w:rsidRPr="00C56010">
        <w:rPr>
          <w:spacing w:val="-2"/>
        </w:rPr>
        <w:t xml:space="preserve"> </w:t>
      </w:r>
      <w:r w:rsidRPr="00C56010">
        <w:t>методических</w:t>
      </w:r>
      <w:r w:rsidRPr="00C56010">
        <w:rPr>
          <w:spacing w:val="-2"/>
        </w:rPr>
        <w:t xml:space="preserve"> </w:t>
      </w:r>
      <w:r w:rsidRPr="00C56010">
        <w:t>рекомендаций</w:t>
      </w:r>
      <w:r w:rsidRPr="00C56010">
        <w:rPr>
          <w:spacing w:val="-2"/>
        </w:rPr>
        <w:t xml:space="preserve"> </w:t>
      </w:r>
      <w:r w:rsidRPr="00C56010">
        <w:t>–</w:t>
      </w:r>
      <w:r w:rsidRPr="00C56010">
        <w:rPr>
          <w:spacing w:val="-1"/>
        </w:rPr>
        <w:t xml:space="preserve"> </w:t>
      </w:r>
      <w:r w:rsidRPr="00C56010">
        <w:t>оказать</w:t>
      </w:r>
      <w:r w:rsidRPr="00C56010">
        <w:rPr>
          <w:spacing w:val="-2"/>
        </w:rPr>
        <w:t xml:space="preserve"> </w:t>
      </w:r>
      <w:r w:rsidRPr="00C56010">
        <w:t>помощь</w:t>
      </w:r>
      <w:r w:rsidRPr="00C56010">
        <w:rPr>
          <w:spacing w:val="-2"/>
        </w:rPr>
        <w:t xml:space="preserve"> </w:t>
      </w:r>
      <w:r w:rsidRPr="00C56010">
        <w:t>всем</w:t>
      </w:r>
      <w:r w:rsidRPr="00C56010">
        <w:rPr>
          <w:spacing w:val="-2"/>
        </w:rPr>
        <w:t xml:space="preserve"> </w:t>
      </w:r>
      <w:r w:rsidRPr="00C56010">
        <w:t>педагогическим</w:t>
      </w:r>
      <w:r w:rsidRPr="00C56010">
        <w:rPr>
          <w:spacing w:val="-2"/>
        </w:rPr>
        <w:t xml:space="preserve"> </w:t>
      </w:r>
      <w:r w:rsidRPr="00C56010">
        <w:t xml:space="preserve">работникам в проведении планомерной и последовательной работы по профилактике несчастных случаев и травматизма учащихся </w:t>
      </w:r>
      <w:r w:rsidRPr="00C56010">
        <w:t>на уроках.</w:t>
      </w:r>
    </w:p>
    <w:p w:rsidR="00C56010" w:rsidRDefault="00C56010" w:rsidP="00C56010">
      <w:pPr>
        <w:pStyle w:val="a3"/>
        <w:spacing w:before="0"/>
        <w:ind w:left="0" w:firstLine="720"/>
        <w:jc w:val="left"/>
      </w:pPr>
    </w:p>
    <w:p w:rsidR="008C08A8" w:rsidRPr="00C56010" w:rsidRDefault="00ED078A" w:rsidP="00C56010">
      <w:pPr>
        <w:ind w:firstLine="720"/>
        <w:jc w:val="center"/>
        <w:rPr>
          <w:b/>
          <w:sz w:val="24"/>
          <w:szCs w:val="24"/>
        </w:rPr>
      </w:pPr>
      <w:r w:rsidRPr="00C56010">
        <w:rPr>
          <w:b/>
          <w:sz w:val="24"/>
          <w:szCs w:val="24"/>
        </w:rPr>
        <w:t>Причины</w:t>
      </w:r>
      <w:r w:rsidRPr="00C56010">
        <w:rPr>
          <w:b/>
          <w:spacing w:val="-5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получения</w:t>
      </w:r>
      <w:r w:rsidRPr="00C56010">
        <w:rPr>
          <w:b/>
          <w:spacing w:val="-1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травм</w:t>
      </w:r>
      <w:r w:rsidRPr="00C56010">
        <w:rPr>
          <w:b/>
          <w:spacing w:val="-2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на</w:t>
      </w:r>
      <w:r w:rsidRPr="00C56010">
        <w:rPr>
          <w:b/>
          <w:spacing w:val="-1"/>
          <w:sz w:val="24"/>
          <w:szCs w:val="24"/>
        </w:rPr>
        <w:t xml:space="preserve"> </w:t>
      </w:r>
      <w:r w:rsidRPr="00C56010">
        <w:rPr>
          <w:b/>
          <w:spacing w:val="-2"/>
          <w:sz w:val="24"/>
          <w:szCs w:val="24"/>
        </w:rPr>
        <w:t>уроках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Из общего количества травм, полученных учащимися во время образовательной</w:t>
      </w:r>
      <w:r w:rsidRPr="00C56010">
        <w:rPr>
          <w:spacing w:val="40"/>
        </w:rPr>
        <w:t xml:space="preserve"> </w:t>
      </w:r>
      <w:r w:rsidRPr="00C56010">
        <w:t>деятельности, количество несчастных случаев на уроках сравнительно невелико, но они всё равно случаются.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Травмы могут причинить различные колющие и режущие предметы – остро наточенные карандаши, ручки, циркули, кнопки, угольники, ножницы. Это</w:t>
      </w:r>
      <w:r w:rsidRPr="00C56010">
        <w:rPr>
          <w:spacing w:val="-2"/>
        </w:rPr>
        <w:t xml:space="preserve"> </w:t>
      </w:r>
      <w:r w:rsidRPr="00C56010">
        <w:t>происходит</w:t>
      </w:r>
      <w:r w:rsidRPr="00C56010">
        <w:rPr>
          <w:spacing w:val="-2"/>
        </w:rPr>
        <w:t xml:space="preserve"> </w:t>
      </w:r>
      <w:r w:rsidRPr="00C56010">
        <w:t>при</w:t>
      </w:r>
      <w:r w:rsidRPr="00C56010">
        <w:rPr>
          <w:spacing w:val="-1"/>
        </w:rPr>
        <w:t xml:space="preserve"> </w:t>
      </w:r>
      <w:r w:rsidRPr="00C56010">
        <w:t>неосторожном обращении с такими предметами и при нарушении дисциплины.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Если вы на уроках используете но</w:t>
      </w:r>
      <w:r w:rsidRPr="00C56010">
        <w:t>жницы, то надо знать главное требование, предъявляемое к ножницам, – чтобы они хорошо резали. Ученик не должен испытывать затруднений при резке картона или бумаги. Необходимо помнить, что ножницы должны иметь закругленные концы, чтобы дети случайно не трав</w:t>
      </w:r>
      <w:r w:rsidRPr="00C56010">
        <w:t>мировали друг друга.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Линейка тоже может стать причиной несчастного случая с учащимся. Линейка может быть деревянной и пластмассовой. Лучше использовать деревянные линейки, потому что они меньше скользят по бумаге, и ими труднее «щелкнуть» соседа по лбу.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Учителя начальных классов советуют родителям приобретать мягкие пеналы, которыми нельзя нанести травму соседу по парте. Пеналы без индивидуальных секций для ручек и карандашей имеют меньший вес, и в них быстрее убирать школьные принадлежности.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Чтобы избежа</w:t>
      </w:r>
      <w:r w:rsidRPr="00C56010">
        <w:t>ть нецелевого использования школьных принадлежностей и получения от них травм, можно познакомить учащихся с историей школьных принадлежностей и правилами их использования, при этом воспитывая аккуратность и бережное отношение к школьным принадлежностям в р</w:t>
      </w:r>
      <w:r w:rsidRPr="00C56010">
        <w:t xml:space="preserve">амках профилактики детского </w:t>
      </w:r>
      <w:proofErr w:type="gramStart"/>
      <w:r w:rsidRPr="00C56010">
        <w:t>травматизма</w:t>
      </w:r>
      <w:proofErr w:type="gramEnd"/>
      <w:r w:rsidRPr="00C56010">
        <w:t xml:space="preserve"> как на уроках, так и на классных часах.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 xml:space="preserve">Рассмотрим случаи, которые могут приводить к травмированию учащихся во время учебной </w:t>
      </w:r>
      <w:r w:rsidRPr="00C56010">
        <w:rPr>
          <w:spacing w:val="-2"/>
        </w:rPr>
        <w:t>деятельности.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«Дурные шутки»</w:t>
      </w:r>
      <w:r w:rsidRPr="00C56010">
        <w:rPr>
          <w:spacing w:val="-3"/>
        </w:rPr>
        <w:t xml:space="preserve"> </w:t>
      </w:r>
      <w:r w:rsidRPr="00C56010">
        <w:t>(например, поставить карандаш или ручку на сиденье, на которое</w:t>
      </w:r>
      <w:r w:rsidRPr="00C56010">
        <w:t xml:space="preserve"> </w:t>
      </w:r>
      <w:r w:rsidRPr="00C56010">
        <w:lastRenderedPageBreak/>
        <w:t xml:space="preserve">сядет </w:t>
      </w:r>
      <w:proofErr w:type="spellStart"/>
      <w:r w:rsidRPr="00C56010">
        <w:t>др</w:t>
      </w:r>
      <w:proofErr w:type="gramStart"/>
      <w:r w:rsidRPr="00C56010">
        <w:t>у</w:t>
      </w:r>
      <w:proofErr w:type="spellEnd"/>
      <w:r w:rsidRPr="00C56010">
        <w:t>-</w:t>
      </w:r>
      <w:proofErr w:type="gramEnd"/>
      <w:r w:rsidRPr="00C56010">
        <w:t xml:space="preserve"> гой ученик, отставить стул от парты в момент, когда ученик должен сесть) могут быть причиной серьезных травм. Даже самые обычные толкания друг друга порой заканчиваются различными травмами, ушибами, синяками, растяжением связок, вывихами в суст</w:t>
      </w:r>
      <w:r w:rsidRPr="00C56010">
        <w:t>авах, носовыми кровотечениями и прочими серьезными неприятностями.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Самая распространенная травма при падении со стула – ушиб мягких тканей различных</w:t>
      </w:r>
      <w:r w:rsidRPr="00C56010">
        <w:rPr>
          <w:spacing w:val="40"/>
        </w:rPr>
        <w:t xml:space="preserve"> </w:t>
      </w:r>
      <w:r w:rsidRPr="00C56010">
        <w:t>частей тела. При падении могут происходить и черепно-мозговые травмы с последствиями разной степени тяжести</w:t>
      </w:r>
      <w:r w:rsidRPr="00C56010">
        <w:t>. Если травма тяжелая, то могут нарушаться важные мозговые функции. Последствиями черепно-мозговой травмы бывают снижение работоспособности, ухудшение памяти и внимания, головные боли, неврастенический синдром, выражающийся в повышенной агрессии и депресси</w:t>
      </w:r>
      <w:r w:rsidRPr="00C56010">
        <w:t>вном состоянии.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Сотрясение головного мозга учащиеся часто получают из-за того, что цепляются за дверной косяк, угол стола или мебели. Основная причина получения такой травмы –</w:t>
      </w:r>
      <w:r w:rsidRPr="00C56010">
        <w:rPr>
          <w:spacing w:val="40"/>
        </w:rPr>
        <w:t xml:space="preserve"> </w:t>
      </w:r>
      <w:r w:rsidRPr="00C56010">
        <w:t>невнимательность. Симптомами сотрясения головного мозга могут служить краткая по</w:t>
      </w:r>
      <w:r w:rsidRPr="00C56010">
        <w:t>теря сознания, побледнение</w:t>
      </w:r>
      <w:r w:rsidRPr="00C56010">
        <w:rPr>
          <w:spacing w:val="-1"/>
        </w:rPr>
        <w:t xml:space="preserve"> </w:t>
      </w:r>
      <w:r w:rsidRPr="00C56010">
        <w:t>кожи, рвота, на</w:t>
      </w:r>
      <w:r w:rsidRPr="00C56010">
        <w:rPr>
          <w:spacing w:val="-1"/>
        </w:rPr>
        <w:t xml:space="preserve"> </w:t>
      </w:r>
      <w:r w:rsidRPr="00C56010">
        <w:t>коже выступает холодный пот. Возникают сонливость, вялость, аппетит отсутствует. Начинается головная боль, иногда возникает шум в ушах.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Падение на ягодицы, в</w:t>
      </w:r>
      <w:r w:rsidRPr="00C56010">
        <w:rPr>
          <w:spacing w:val="-2"/>
        </w:rPr>
        <w:t xml:space="preserve"> </w:t>
      </w:r>
      <w:r w:rsidRPr="00C56010">
        <w:t>зависимости от силы удара, может привести</w:t>
      </w:r>
      <w:r w:rsidRPr="00C56010">
        <w:t xml:space="preserve"> к ушибу, вывиху, разрыву крестцово-копчиковых связок, перелому. Каждая из травм вызывает острую боль, но характеризуется различной степенью и характером повреждения нижнего участка позвоночника. Это может иметь серьезные последствия.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 xml:space="preserve">Причиной, приводящей </w:t>
      </w:r>
      <w:r w:rsidRPr="00C56010">
        <w:t xml:space="preserve">к возникновению травмоопасной ситуации, могут стать и действия взрослых. Наиболее распространенная ошибка – обычный недосмотр за детьми, отсутствие </w:t>
      </w:r>
      <w:proofErr w:type="gramStart"/>
      <w:r w:rsidRPr="00C56010">
        <w:t>контроля за</w:t>
      </w:r>
      <w:proofErr w:type="gramEnd"/>
      <w:r w:rsidRPr="00C56010">
        <w:t xml:space="preserve"> их поведением. Чтобы не происходили несчастные </w:t>
      </w:r>
      <w:proofErr w:type="gramStart"/>
      <w:r w:rsidRPr="00C56010">
        <w:t>случаи</w:t>
      </w:r>
      <w:proofErr w:type="gramEnd"/>
      <w:r w:rsidRPr="00C56010">
        <w:t xml:space="preserve"> и дети не травмировались, учащиеся должны </w:t>
      </w:r>
      <w:r w:rsidRPr="00C56010">
        <w:t>находиться под постоянным контролем со стороны учителя: они не должны оставаться в учебном помещении одни, без присмотра взрослых.</w:t>
      </w:r>
      <w:r w:rsidRPr="00C56010">
        <w:rPr>
          <w:spacing w:val="40"/>
        </w:rPr>
        <w:t xml:space="preserve"> </w:t>
      </w:r>
      <w:r w:rsidRPr="00C56010">
        <w:t>Если же несчастный случай произошел и учащийся получил травму, обязательно необходимо выполнить</w:t>
      </w:r>
      <w:r w:rsidRPr="00C56010">
        <w:rPr>
          <w:spacing w:val="-3"/>
        </w:rPr>
        <w:t xml:space="preserve"> </w:t>
      </w:r>
      <w:r w:rsidRPr="00C56010">
        <w:t>следующий</w:t>
      </w:r>
      <w:r w:rsidRPr="00C56010">
        <w:rPr>
          <w:spacing w:val="-2"/>
        </w:rPr>
        <w:t xml:space="preserve"> </w:t>
      </w:r>
      <w:r w:rsidRPr="00C56010">
        <w:t>алгоритм</w:t>
      </w:r>
      <w:r w:rsidRPr="00C56010">
        <w:rPr>
          <w:spacing w:val="-3"/>
        </w:rPr>
        <w:t xml:space="preserve"> </w:t>
      </w:r>
      <w:r w:rsidRPr="00C56010">
        <w:t>действий:</w:t>
      </w:r>
      <w:r w:rsidRPr="00C56010">
        <w:rPr>
          <w:spacing w:val="-5"/>
        </w:rPr>
        <w:t xml:space="preserve"> </w:t>
      </w:r>
      <w:r w:rsidRPr="00C56010">
        <w:t>оказать</w:t>
      </w:r>
      <w:r w:rsidRPr="00C56010">
        <w:rPr>
          <w:spacing w:val="-4"/>
        </w:rPr>
        <w:t xml:space="preserve"> </w:t>
      </w:r>
      <w:r w:rsidRPr="00C56010">
        <w:t>первую</w:t>
      </w:r>
      <w:r w:rsidRPr="00C56010">
        <w:rPr>
          <w:spacing w:val="-3"/>
        </w:rPr>
        <w:t xml:space="preserve"> </w:t>
      </w:r>
      <w:r w:rsidRPr="00C56010">
        <w:t>помощь,</w:t>
      </w:r>
      <w:r w:rsidRPr="00C56010">
        <w:rPr>
          <w:spacing w:val="-3"/>
        </w:rPr>
        <w:t xml:space="preserve"> </w:t>
      </w:r>
      <w:r w:rsidRPr="00C56010">
        <w:t>сообщить</w:t>
      </w:r>
      <w:r w:rsidRPr="00C56010">
        <w:rPr>
          <w:spacing w:val="-4"/>
        </w:rPr>
        <w:t xml:space="preserve"> </w:t>
      </w:r>
      <w:r w:rsidRPr="00C56010">
        <w:t xml:space="preserve">администрации </w:t>
      </w:r>
      <w:proofErr w:type="gramStart"/>
      <w:r w:rsidRPr="00C56010">
        <w:t>о</w:t>
      </w:r>
      <w:proofErr w:type="gramEnd"/>
      <w:r w:rsidRPr="00C56010">
        <w:t xml:space="preserve"> </w:t>
      </w:r>
      <w:proofErr w:type="gramStart"/>
      <w:r w:rsidRPr="00C56010">
        <w:t>случившимся</w:t>
      </w:r>
      <w:proofErr w:type="gramEnd"/>
      <w:r w:rsidRPr="00C56010">
        <w:t xml:space="preserve"> и действовать в соответствии с локальным документом образовательной организации – «Положением о порядке действий сотрудников образовательной организации при несчастном случае с учащимся».</w:t>
      </w:r>
    </w:p>
    <w:p w:rsidR="008C08A8" w:rsidRDefault="008C08A8" w:rsidP="00C56010">
      <w:pPr>
        <w:pStyle w:val="a3"/>
        <w:spacing w:before="0"/>
        <w:ind w:left="0" w:firstLine="720"/>
        <w:jc w:val="left"/>
      </w:pPr>
    </w:p>
    <w:p w:rsidR="008C08A8" w:rsidRPr="00C56010" w:rsidRDefault="00ED078A" w:rsidP="00C56010">
      <w:pPr>
        <w:ind w:firstLine="720"/>
        <w:jc w:val="center"/>
        <w:rPr>
          <w:b/>
          <w:sz w:val="24"/>
          <w:szCs w:val="24"/>
        </w:rPr>
      </w:pPr>
      <w:r w:rsidRPr="00C56010">
        <w:rPr>
          <w:b/>
          <w:sz w:val="24"/>
          <w:szCs w:val="24"/>
        </w:rPr>
        <w:t>Причины</w:t>
      </w:r>
      <w:r w:rsidRPr="00C56010">
        <w:rPr>
          <w:b/>
          <w:spacing w:val="-7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травм</w:t>
      </w:r>
      <w:r w:rsidRPr="00C56010">
        <w:rPr>
          <w:b/>
          <w:spacing w:val="-4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на</w:t>
      </w:r>
      <w:r w:rsidRPr="00C56010">
        <w:rPr>
          <w:b/>
          <w:spacing w:val="1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уроках</w:t>
      </w:r>
      <w:r w:rsidRPr="00C56010">
        <w:rPr>
          <w:b/>
          <w:spacing w:val="-1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химии</w:t>
      </w:r>
      <w:r w:rsidRPr="00C56010">
        <w:rPr>
          <w:b/>
          <w:spacing w:val="-3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и</w:t>
      </w:r>
      <w:r w:rsidRPr="00C56010">
        <w:rPr>
          <w:b/>
          <w:spacing w:val="-1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их</w:t>
      </w:r>
      <w:r w:rsidRPr="00C56010">
        <w:rPr>
          <w:b/>
          <w:spacing w:val="-4"/>
          <w:sz w:val="24"/>
          <w:szCs w:val="24"/>
        </w:rPr>
        <w:t xml:space="preserve"> </w:t>
      </w:r>
      <w:r w:rsidRPr="00C56010">
        <w:rPr>
          <w:b/>
          <w:spacing w:val="-2"/>
          <w:sz w:val="24"/>
          <w:szCs w:val="24"/>
        </w:rPr>
        <w:t>профилактика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Требования правил безопасности на уроках химии в первую очередь направлены на снижение опасности во время лабораторных и практических работ. Факторы риска следующие: термические и химические ож</w:t>
      </w:r>
      <w:r w:rsidRPr="00C56010">
        <w:t xml:space="preserve">оги, отравления ядовитыми парами, порезы и поражение электрическим током. В связи с этим очень важно знание, понимание и неукоснительное выполнение требований инструкции по правилам безопасности для кабинетов химии не только учителем, но и всеми учащимися </w:t>
      </w:r>
      <w:r w:rsidRPr="00C56010">
        <w:t>без исключения.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Если неправильно держать пробирки над горелкой, брызги кипящей жидкости могут вызвать ожоги глаз. Выполнение химических опытов, сопровождающихся выделением ядовитых для человеческого организма веществ, должно проводиться в специальном вытяж</w:t>
      </w:r>
      <w:r w:rsidRPr="00C56010">
        <w:t>ном шкафу. Кислоты и щёлочи следует держать в толстостенной герметически закрывающейся посуде и хранить в специальном помещении в закрывающемся на замок шкафу.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Посуда, в которой находятся различные активные химические вещества, должна быть устойчивой и дос</w:t>
      </w:r>
      <w:r w:rsidRPr="00C56010">
        <w:t>таточно герметичной, что исключает отравления учащихся вследствие проникновения ядовитых примесей в воздух учебных помещений. Каждый ученик, пользующийся во время лабораторных работ химическими реактивами, должен хорошо знать их свойства, иметь представлен</w:t>
      </w:r>
      <w:r w:rsidRPr="00C56010">
        <w:t>ие о том, как предупредить возникновение возможных несчастных случаев. Для этого необходимо проводить с учащимися регулярные инструктажи по правилам безопасности в кабинете химии.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Правила безопасности на уроках химии регламентируют основные модели поведени</w:t>
      </w:r>
      <w:r w:rsidRPr="00C56010">
        <w:t>я,</w:t>
      </w:r>
      <w:r w:rsidRPr="00C56010">
        <w:rPr>
          <w:spacing w:val="40"/>
        </w:rPr>
        <w:t xml:space="preserve"> </w:t>
      </w:r>
      <w:r w:rsidRPr="00C56010">
        <w:t xml:space="preserve">которые позволят снизить риск несчастного случая в школе до минимума. Они также определяют алгоритм действия в случае наступления какой-либо внештатной ситуации. </w:t>
      </w:r>
      <w:r w:rsidRPr="00C56010">
        <w:lastRenderedPageBreak/>
        <w:t>Придерживаясь инструкции по правилам безопасности, учащиеся и учителя обеспечивают выполнен</w:t>
      </w:r>
      <w:r w:rsidRPr="00C56010">
        <w:t>ие требований к безопасной образовательной среде.</w:t>
      </w:r>
    </w:p>
    <w:p w:rsidR="00C56010" w:rsidRDefault="00C56010" w:rsidP="00C56010">
      <w:pPr>
        <w:ind w:firstLine="720"/>
        <w:rPr>
          <w:b/>
          <w:sz w:val="24"/>
          <w:szCs w:val="24"/>
        </w:rPr>
      </w:pPr>
    </w:p>
    <w:p w:rsidR="008C08A8" w:rsidRPr="00C56010" w:rsidRDefault="00ED078A" w:rsidP="00C56010">
      <w:pPr>
        <w:ind w:firstLine="720"/>
        <w:jc w:val="center"/>
        <w:rPr>
          <w:b/>
          <w:sz w:val="24"/>
          <w:szCs w:val="24"/>
        </w:rPr>
      </w:pPr>
      <w:r w:rsidRPr="00C56010">
        <w:rPr>
          <w:b/>
          <w:sz w:val="24"/>
          <w:szCs w:val="24"/>
        </w:rPr>
        <w:t>Причины</w:t>
      </w:r>
      <w:r w:rsidRPr="00C56010">
        <w:rPr>
          <w:b/>
          <w:spacing w:val="-5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травм</w:t>
      </w:r>
      <w:r w:rsidRPr="00C56010">
        <w:rPr>
          <w:b/>
          <w:spacing w:val="-4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на</w:t>
      </w:r>
      <w:r w:rsidRPr="00C56010">
        <w:rPr>
          <w:b/>
          <w:spacing w:val="-1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уроках</w:t>
      </w:r>
      <w:r w:rsidRPr="00C56010">
        <w:rPr>
          <w:b/>
          <w:spacing w:val="-1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физики</w:t>
      </w:r>
      <w:r w:rsidRPr="00C56010">
        <w:rPr>
          <w:b/>
          <w:spacing w:val="-1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и</w:t>
      </w:r>
      <w:r w:rsidRPr="00C56010">
        <w:rPr>
          <w:b/>
          <w:spacing w:val="-1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их</w:t>
      </w:r>
      <w:r w:rsidRPr="00C56010">
        <w:rPr>
          <w:b/>
          <w:spacing w:val="-4"/>
          <w:sz w:val="24"/>
          <w:szCs w:val="24"/>
        </w:rPr>
        <w:t xml:space="preserve"> </w:t>
      </w:r>
      <w:r w:rsidRPr="00C56010">
        <w:rPr>
          <w:b/>
          <w:spacing w:val="-2"/>
          <w:sz w:val="24"/>
          <w:szCs w:val="24"/>
        </w:rPr>
        <w:t>профилактика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 xml:space="preserve">Уроки физики могут сопровождаться работой по проведению различных опытов и </w:t>
      </w:r>
      <w:r w:rsidRPr="00C56010">
        <w:t>д</w:t>
      </w:r>
      <w:r w:rsidRPr="00C56010">
        <w:t>емонстраций, при этом неаккуратность или невнимательность учащихся, а также незнание или игнорирование ими правил безопасности способны приводить к несчастным случаям. Во избежание</w:t>
      </w:r>
      <w:r w:rsidRPr="00C56010">
        <w:t xml:space="preserve"> </w:t>
      </w:r>
      <w:r w:rsidRPr="00C56010">
        <w:t>э</w:t>
      </w:r>
      <w:r w:rsidRPr="00C56010">
        <w:t>того все учащиеся, допускающиеся к лабораторным работам и проведению опытов, должны пройти инструктаж по правилам безопасности в кабинете физики и неукоснительно его соблюдать.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Выполнение правил безопасности на уроках физики позволяет минимизировать количество травм при работе с приборами и стеклянными сосудами. Учитель физики обеспечивает организацию безопасного учебного процесса на уроках по средствам безопасного состояния приб</w:t>
      </w:r>
      <w:r w:rsidRPr="00C56010">
        <w:t>оров, инструментов, рабочих мест и оборудования, проведения инструктажей с учащимися по правилам безопасности и личной гигиене.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Охрана здоровья ребенка предполагает не только создание необходимых гигиенических и психологических условий для организации учеб</w:t>
      </w:r>
      <w:r w:rsidRPr="00C56010">
        <w:t>ной деятельности, но и профилактику различных заболеваний, а также пропаганду здорового образа жизни. На уроках физики практически любая изучаемая тема может быть использована для освещения тех или иных фактов, способствующих формированию правильного отнош</w:t>
      </w:r>
      <w:r w:rsidRPr="00C56010">
        <w:t>ения учеников к своему здоровью. Сюда же можно отнести и профилактику детского травматизма, несчастных случаев, связанных с неправильным поведением ребенка в различных бытовых ситуациях.</w:t>
      </w:r>
      <w:r w:rsidRPr="00C56010">
        <w:rPr>
          <w:spacing w:val="40"/>
        </w:rPr>
        <w:t xml:space="preserve"> </w:t>
      </w:r>
      <w:r w:rsidRPr="00C56010">
        <w:t xml:space="preserve">Это можно осуществлять путем интеграции здоровьесберегающих вопросов </w:t>
      </w:r>
      <w:r w:rsidRPr="00C56010">
        <w:t>в основную тему урока физики.</w:t>
      </w:r>
    </w:p>
    <w:p w:rsidR="00C56010" w:rsidRDefault="00C56010" w:rsidP="00C56010">
      <w:pPr>
        <w:ind w:firstLine="720"/>
        <w:rPr>
          <w:b/>
          <w:sz w:val="24"/>
          <w:szCs w:val="24"/>
        </w:rPr>
      </w:pPr>
    </w:p>
    <w:p w:rsidR="008C08A8" w:rsidRPr="00C56010" w:rsidRDefault="00ED078A" w:rsidP="00C56010">
      <w:pPr>
        <w:ind w:firstLine="720"/>
        <w:rPr>
          <w:b/>
          <w:sz w:val="24"/>
          <w:szCs w:val="24"/>
        </w:rPr>
      </w:pPr>
      <w:r w:rsidRPr="00C56010">
        <w:rPr>
          <w:b/>
          <w:sz w:val="24"/>
          <w:szCs w:val="24"/>
        </w:rPr>
        <w:t>Примерные</w:t>
      </w:r>
      <w:r w:rsidRPr="00C56010">
        <w:rPr>
          <w:b/>
          <w:spacing w:val="-4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вопросы</w:t>
      </w:r>
      <w:r w:rsidRPr="00C56010">
        <w:rPr>
          <w:b/>
          <w:spacing w:val="-3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здоровьесбережения</w:t>
      </w:r>
      <w:r w:rsidRPr="00C56010">
        <w:rPr>
          <w:b/>
          <w:spacing w:val="-3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в</w:t>
      </w:r>
      <w:r w:rsidRPr="00C56010">
        <w:rPr>
          <w:b/>
          <w:spacing w:val="-4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курсе</w:t>
      </w:r>
      <w:r w:rsidRPr="00C56010">
        <w:rPr>
          <w:b/>
          <w:spacing w:val="-3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физики</w:t>
      </w:r>
      <w:r w:rsidRPr="00C56010">
        <w:rPr>
          <w:b/>
          <w:spacing w:val="-4"/>
          <w:sz w:val="24"/>
          <w:szCs w:val="24"/>
        </w:rPr>
        <w:t xml:space="preserve"> </w:t>
      </w:r>
    </w:p>
    <w:p w:rsidR="008C08A8" w:rsidRPr="00C56010" w:rsidRDefault="008C08A8" w:rsidP="00C56010">
      <w:pPr>
        <w:pStyle w:val="a3"/>
        <w:spacing w:before="0"/>
        <w:ind w:left="0" w:firstLine="720"/>
        <w:jc w:val="left"/>
        <w:rPr>
          <w:b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48"/>
        <w:gridCol w:w="6544"/>
      </w:tblGrid>
      <w:tr w:rsidR="008C08A8" w:rsidRPr="00C56010" w:rsidTr="00ED078A">
        <w:trPr>
          <w:trHeight w:val="371"/>
        </w:trPr>
        <w:tc>
          <w:tcPr>
            <w:tcW w:w="320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C56010">
              <w:rPr>
                <w:b/>
                <w:sz w:val="24"/>
                <w:szCs w:val="24"/>
              </w:rPr>
              <w:t>Тема</w:t>
            </w:r>
            <w:r w:rsidRPr="00C5601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56010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723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C56010">
              <w:rPr>
                <w:b/>
                <w:sz w:val="24"/>
                <w:szCs w:val="24"/>
              </w:rPr>
              <w:t>Вопросы</w:t>
            </w:r>
            <w:r w:rsidRPr="00C5601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56010">
              <w:rPr>
                <w:b/>
                <w:sz w:val="24"/>
                <w:szCs w:val="24"/>
              </w:rPr>
              <w:t>безопасности</w:t>
            </w:r>
            <w:r w:rsidRPr="00C5601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b/>
                <w:sz w:val="24"/>
                <w:szCs w:val="24"/>
              </w:rPr>
              <w:t>и</w:t>
            </w:r>
            <w:r w:rsidRPr="00C5601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6010">
              <w:rPr>
                <w:b/>
                <w:sz w:val="24"/>
                <w:szCs w:val="24"/>
              </w:rPr>
              <w:t>профилактики</w:t>
            </w:r>
            <w:r w:rsidRPr="00C5601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6010">
              <w:rPr>
                <w:b/>
                <w:spacing w:val="-2"/>
                <w:sz w:val="24"/>
                <w:szCs w:val="24"/>
              </w:rPr>
              <w:t>травматизма</w:t>
            </w:r>
          </w:p>
        </w:tc>
      </w:tr>
      <w:tr w:rsidR="008C08A8" w:rsidRPr="00C56010" w:rsidTr="00ED078A">
        <w:trPr>
          <w:trHeight w:val="373"/>
        </w:trPr>
        <w:tc>
          <w:tcPr>
            <w:tcW w:w="320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Законы</w:t>
            </w:r>
            <w:r w:rsidRPr="00C56010">
              <w:rPr>
                <w:spacing w:val="-2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постоянного</w:t>
            </w:r>
            <w:r w:rsidRPr="00C56010">
              <w:rPr>
                <w:spacing w:val="-2"/>
                <w:sz w:val="24"/>
                <w:szCs w:val="24"/>
              </w:rPr>
              <w:t xml:space="preserve"> </w:t>
            </w:r>
            <w:r w:rsidRPr="00C56010">
              <w:rPr>
                <w:spacing w:val="-4"/>
                <w:sz w:val="24"/>
                <w:szCs w:val="24"/>
              </w:rPr>
              <w:t>тока</w:t>
            </w:r>
          </w:p>
        </w:tc>
        <w:tc>
          <w:tcPr>
            <w:tcW w:w="723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Оказание</w:t>
            </w:r>
            <w:r w:rsidRPr="00C56010">
              <w:rPr>
                <w:spacing w:val="-4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первой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помощи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при</w:t>
            </w:r>
            <w:r w:rsidRPr="00C56010">
              <w:rPr>
                <w:spacing w:val="-5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поражении</w:t>
            </w:r>
            <w:r w:rsidRPr="00C56010">
              <w:rPr>
                <w:spacing w:val="-4"/>
                <w:sz w:val="24"/>
                <w:szCs w:val="24"/>
              </w:rPr>
              <w:t xml:space="preserve"> током</w:t>
            </w:r>
          </w:p>
        </w:tc>
      </w:tr>
      <w:tr w:rsidR="008C08A8" w:rsidRPr="00C56010" w:rsidTr="00ED078A">
        <w:trPr>
          <w:trHeight w:val="506"/>
        </w:trPr>
        <w:tc>
          <w:tcPr>
            <w:tcW w:w="320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Проводники</w:t>
            </w:r>
            <w:r w:rsidRPr="00C56010">
              <w:rPr>
                <w:spacing w:val="-15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 xml:space="preserve">и </w:t>
            </w:r>
            <w:r w:rsidRPr="00C56010">
              <w:rPr>
                <w:spacing w:val="-2"/>
                <w:sz w:val="24"/>
                <w:szCs w:val="24"/>
              </w:rPr>
              <w:t>непроводники электричества</w:t>
            </w:r>
          </w:p>
        </w:tc>
        <w:tc>
          <w:tcPr>
            <w:tcW w:w="723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Предупреждение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травматизма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от</w:t>
            </w:r>
            <w:r w:rsidRPr="00C56010">
              <w:rPr>
                <w:spacing w:val="-5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электрического</w:t>
            </w:r>
            <w:r w:rsidRPr="00C56010">
              <w:rPr>
                <w:spacing w:val="-4"/>
                <w:sz w:val="24"/>
                <w:szCs w:val="24"/>
              </w:rPr>
              <w:t xml:space="preserve"> тока</w:t>
            </w:r>
          </w:p>
        </w:tc>
      </w:tr>
      <w:tr w:rsidR="008C08A8" w:rsidRPr="00C56010" w:rsidTr="00ED078A">
        <w:trPr>
          <w:trHeight w:val="919"/>
        </w:trPr>
        <w:tc>
          <w:tcPr>
            <w:tcW w:w="320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pacing w:val="-2"/>
                <w:sz w:val="24"/>
                <w:szCs w:val="24"/>
              </w:rPr>
              <w:t>Электрические</w:t>
            </w:r>
          </w:p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нагревательные</w:t>
            </w:r>
            <w:r w:rsidRPr="00C56010">
              <w:rPr>
                <w:spacing w:val="-9"/>
                <w:sz w:val="24"/>
                <w:szCs w:val="24"/>
              </w:rPr>
              <w:t xml:space="preserve"> </w:t>
            </w:r>
            <w:r w:rsidRPr="00C56010">
              <w:rPr>
                <w:spacing w:val="-2"/>
                <w:sz w:val="24"/>
                <w:szCs w:val="24"/>
              </w:rPr>
              <w:t>приборы</w:t>
            </w:r>
          </w:p>
        </w:tc>
        <w:tc>
          <w:tcPr>
            <w:tcW w:w="723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Меры</w:t>
            </w:r>
            <w:r w:rsidRPr="00C56010">
              <w:rPr>
                <w:spacing w:val="-8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противопожарной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безопасности</w:t>
            </w:r>
            <w:r w:rsidRPr="00C56010">
              <w:rPr>
                <w:spacing w:val="-9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при</w:t>
            </w:r>
            <w:r w:rsidRPr="00C56010">
              <w:rPr>
                <w:spacing w:val="-10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использовании</w:t>
            </w:r>
            <w:r w:rsidRPr="00C56010">
              <w:rPr>
                <w:spacing w:val="-8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бытовых электрических нагревательных приборов. Правила техники</w:t>
            </w:r>
          </w:p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безопасности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при</w:t>
            </w:r>
            <w:r w:rsidRPr="00C56010">
              <w:rPr>
                <w:spacing w:val="-4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ремонте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электропроводки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и</w:t>
            </w:r>
            <w:r w:rsidRPr="00C56010">
              <w:rPr>
                <w:spacing w:val="-5"/>
                <w:sz w:val="24"/>
                <w:szCs w:val="24"/>
              </w:rPr>
              <w:t xml:space="preserve"> </w:t>
            </w:r>
            <w:r w:rsidRPr="00C56010">
              <w:rPr>
                <w:spacing w:val="-2"/>
                <w:sz w:val="24"/>
                <w:szCs w:val="24"/>
              </w:rPr>
              <w:t>электроприборов</w:t>
            </w:r>
          </w:p>
        </w:tc>
      </w:tr>
      <w:tr w:rsidR="008C08A8" w:rsidRPr="00C56010" w:rsidTr="00ED078A">
        <w:trPr>
          <w:trHeight w:val="373"/>
        </w:trPr>
        <w:tc>
          <w:tcPr>
            <w:tcW w:w="320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pacing w:val="-2"/>
                <w:sz w:val="24"/>
                <w:szCs w:val="24"/>
              </w:rPr>
              <w:t>Давление</w:t>
            </w:r>
          </w:p>
        </w:tc>
        <w:tc>
          <w:tcPr>
            <w:tcW w:w="723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Безопасная</w:t>
            </w:r>
            <w:r w:rsidRPr="00C56010">
              <w:rPr>
                <w:spacing w:val="-5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работа</w:t>
            </w:r>
            <w:r w:rsidRPr="00C56010">
              <w:rPr>
                <w:spacing w:val="-4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с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режущими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и</w:t>
            </w:r>
            <w:r w:rsidRPr="00C56010">
              <w:rPr>
                <w:spacing w:val="-2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колющими</w:t>
            </w:r>
            <w:r w:rsidRPr="00C56010">
              <w:rPr>
                <w:spacing w:val="-4"/>
                <w:sz w:val="24"/>
                <w:szCs w:val="24"/>
              </w:rPr>
              <w:t xml:space="preserve"> </w:t>
            </w:r>
            <w:r w:rsidRPr="00C56010">
              <w:rPr>
                <w:spacing w:val="-2"/>
                <w:sz w:val="24"/>
                <w:szCs w:val="24"/>
              </w:rPr>
              <w:t>инструментами</w:t>
            </w:r>
          </w:p>
        </w:tc>
      </w:tr>
      <w:tr w:rsidR="008C08A8" w:rsidRPr="00C56010" w:rsidTr="00ED078A">
        <w:trPr>
          <w:trHeight w:val="640"/>
        </w:trPr>
        <w:tc>
          <w:tcPr>
            <w:tcW w:w="320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Механическое</w:t>
            </w:r>
            <w:r w:rsidRPr="00C56010">
              <w:rPr>
                <w:spacing w:val="-15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 xml:space="preserve">движение. </w:t>
            </w:r>
            <w:r w:rsidRPr="00C56010">
              <w:rPr>
                <w:spacing w:val="-2"/>
                <w:sz w:val="24"/>
                <w:szCs w:val="24"/>
              </w:rPr>
              <w:t>Скорость</w:t>
            </w:r>
          </w:p>
        </w:tc>
        <w:tc>
          <w:tcPr>
            <w:tcW w:w="723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Безопасность</w:t>
            </w:r>
            <w:r w:rsidRPr="00C56010">
              <w:rPr>
                <w:spacing w:val="-2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поведения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на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дорогах.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Дорога</w:t>
            </w:r>
            <w:r w:rsidRPr="00C56010">
              <w:rPr>
                <w:spacing w:val="-4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глазами</w:t>
            </w:r>
            <w:r w:rsidRPr="00C56010">
              <w:rPr>
                <w:spacing w:val="-2"/>
                <w:sz w:val="24"/>
                <w:szCs w:val="24"/>
              </w:rPr>
              <w:t xml:space="preserve"> водителя</w:t>
            </w:r>
          </w:p>
        </w:tc>
      </w:tr>
      <w:tr w:rsidR="008C08A8" w:rsidRPr="00C56010" w:rsidTr="00ED078A">
        <w:trPr>
          <w:trHeight w:val="373"/>
        </w:trPr>
        <w:tc>
          <w:tcPr>
            <w:tcW w:w="320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Измерительные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pacing w:val="-2"/>
                <w:sz w:val="24"/>
                <w:szCs w:val="24"/>
              </w:rPr>
              <w:t>приборы</w:t>
            </w:r>
          </w:p>
        </w:tc>
        <w:tc>
          <w:tcPr>
            <w:tcW w:w="723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Меры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безопасности</w:t>
            </w:r>
            <w:r w:rsidRPr="00C56010">
              <w:rPr>
                <w:spacing w:val="-2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при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работе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со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стеклянной</w:t>
            </w:r>
            <w:r w:rsidRPr="00C56010">
              <w:rPr>
                <w:spacing w:val="-4"/>
                <w:sz w:val="24"/>
                <w:szCs w:val="24"/>
              </w:rPr>
              <w:t xml:space="preserve"> </w:t>
            </w:r>
            <w:r w:rsidRPr="00C56010">
              <w:rPr>
                <w:spacing w:val="-2"/>
                <w:sz w:val="24"/>
                <w:szCs w:val="24"/>
              </w:rPr>
              <w:t>посудой</w:t>
            </w:r>
          </w:p>
        </w:tc>
      </w:tr>
      <w:tr w:rsidR="008C08A8" w:rsidRPr="00C56010" w:rsidTr="00ED078A">
        <w:trPr>
          <w:trHeight w:val="640"/>
        </w:trPr>
        <w:tc>
          <w:tcPr>
            <w:tcW w:w="320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pacing w:val="-2"/>
                <w:sz w:val="24"/>
                <w:szCs w:val="24"/>
              </w:rPr>
              <w:t>Инерция</w:t>
            </w:r>
          </w:p>
        </w:tc>
        <w:tc>
          <w:tcPr>
            <w:tcW w:w="723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Переход</w:t>
            </w:r>
            <w:r w:rsidRPr="00C56010">
              <w:rPr>
                <w:spacing w:val="-4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улицы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на</w:t>
            </w:r>
            <w:r w:rsidRPr="00C56010">
              <w:rPr>
                <w:spacing w:val="-7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перекрестке.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Правильность</w:t>
            </w:r>
            <w:r w:rsidRPr="00C56010">
              <w:rPr>
                <w:spacing w:val="-7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приземления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во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время прыжков. Правила безопасного спуска на лыжах с гор</w:t>
            </w:r>
          </w:p>
        </w:tc>
      </w:tr>
      <w:tr w:rsidR="008C08A8" w:rsidRPr="00C56010" w:rsidTr="00ED078A">
        <w:trPr>
          <w:trHeight w:val="642"/>
        </w:trPr>
        <w:tc>
          <w:tcPr>
            <w:tcW w:w="320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Архимедова</w:t>
            </w:r>
            <w:r w:rsidRPr="00C56010">
              <w:rPr>
                <w:spacing w:val="-3"/>
                <w:sz w:val="24"/>
                <w:szCs w:val="24"/>
              </w:rPr>
              <w:t xml:space="preserve"> </w:t>
            </w:r>
            <w:r w:rsidRPr="00C56010">
              <w:rPr>
                <w:spacing w:val="-4"/>
                <w:sz w:val="24"/>
                <w:szCs w:val="24"/>
              </w:rPr>
              <w:t>сила</w:t>
            </w:r>
          </w:p>
        </w:tc>
        <w:tc>
          <w:tcPr>
            <w:tcW w:w="723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Правила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безопасного</w:t>
            </w:r>
            <w:r w:rsidRPr="00C56010">
              <w:rPr>
                <w:spacing w:val="-5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поведения</w:t>
            </w:r>
            <w:r w:rsidRPr="00C56010">
              <w:rPr>
                <w:spacing w:val="-5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на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воде.</w:t>
            </w:r>
            <w:r w:rsidRPr="00C56010">
              <w:rPr>
                <w:spacing w:val="-5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Правила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тушения</w:t>
            </w:r>
            <w:r w:rsidRPr="00C56010">
              <w:rPr>
                <w:spacing w:val="-5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бензина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 xml:space="preserve">и </w:t>
            </w:r>
            <w:r w:rsidRPr="00C56010">
              <w:rPr>
                <w:spacing w:val="-2"/>
                <w:sz w:val="24"/>
                <w:szCs w:val="24"/>
              </w:rPr>
              <w:t>спирта</w:t>
            </w:r>
          </w:p>
        </w:tc>
      </w:tr>
      <w:tr w:rsidR="008C08A8" w:rsidRPr="00C56010" w:rsidTr="00ED078A">
        <w:trPr>
          <w:trHeight w:val="643"/>
        </w:trPr>
        <w:tc>
          <w:tcPr>
            <w:tcW w:w="320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pacing w:val="-2"/>
                <w:sz w:val="24"/>
                <w:szCs w:val="24"/>
              </w:rPr>
              <w:t>Теплопроводность</w:t>
            </w:r>
          </w:p>
        </w:tc>
        <w:tc>
          <w:tcPr>
            <w:tcW w:w="7236" w:type="dxa"/>
            <w:vAlign w:val="center"/>
          </w:tcPr>
          <w:p w:rsidR="008C08A8" w:rsidRPr="00C56010" w:rsidRDefault="00ED078A" w:rsidP="00ED078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C56010">
              <w:rPr>
                <w:sz w:val="24"/>
                <w:szCs w:val="24"/>
              </w:rPr>
              <w:t>Меры</w:t>
            </w:r>
            <w:r w:rsidRPr="00C56010">
              <w:rPr>
                <w:spacing w:val="-7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безопасности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и</w:t>
            </w:r>
            <w:r w:rsidRPr="00C56010">
              <w:rPr>
                <w:spacing w:val="-7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предупреждение</w:t>
            </w:r>
            <w:r w:rsidRPr="00C56010">
              <w:rPr>
                <w:spacing w:val="-8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ожогов</w:t>
            </w:r>
            <w:r w:rsidRPr="00C56010">
              <w:rPr>
                <w:spacing w:val="-8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при</w:t>
            </w:r>
            <w:r w:rsidRPr="00C56010">
              <w:rPr>
                <w:spacing w:val="-6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пользовании бытовыми</w:t>
            </w:r>
            <w:r w:rsidRPr="00C56010">
              <w:rPr>
                <w:spacing w:val="80"/>
                <w:sz w:val="24"/>
                <w:szCs w:val="24"/>
              </w:rPr>
              <w:t xml:space="preserve"> </w:t>
            </w:r>
            <w:r w:rsidRPr="00C56010">
              <w:rPr>
                <w:sz w:val="24"/>
                <w:szCs w:val="24"/>
              </w:rPr>
              <w:t>приборами. Первая помощь при ожогах</w:t>
            </w:r>
          </w:p>
        </w:tc>
      </w:tr>
    </w:tbl>
    <w:p w:rsidR="00ED078A" w:rsidRDefault="00ED078A" w:rsidP="00C56010">
      <w:pPr>
        <w:ind w:firstLine="720"/>
        <w:rPr>
          <w:b/>
          <w:sz w:val="24"/>
          <w:szCs w:val="24"/>
        </w:rPr>
      </w:pPr>
    </w:p>
    <w:p w:rsidR="008C08A8" w:rsidRDefault="00ED078A" w:rsidP="00ED078A">
      <w:pPr>
        <w:ind w:firstLine="720"/>
        <w:jc w:val="center"/>
        <w:rPr>
          <w:b/>
          <w:spacing w:val="-2"/>
          <w:sz w:val="24"/>
          <w:szCs w:val="24"/>
        </w:rPr>
      </w:pPr>
      <w:r w:rsidRPr="00C56010">
        <w:rPr>
          <w:b/>
          <w:sz w:val="24"/>
          <w:szCs w:val="24"/>
        </w:rPr>
        <w:t>Профилактика</w:t>
      </w:r>
      <w:r w:rsidRPr="00C56010">
        <w:rPr>
          <w:b/>
          <w:spacing w:val="-9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травматизма</w:t>
      </w:r>
      <w:r w:rsidRPr="00C56010">
        <w:rPr>
          <w:b/>
          <w:spacing w:val="-3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на</w:t>
      </w:r>
      <w:r w:rsidRPr="00C56010">
        <w:rPr>
          <w:b/>
          <w:spacing w:val="-4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уроках</w:t>
      </w:r>
      <w:r w:rsidRPr="00C56010">
        <w:rPr>
          <w:b/>
          <w:spacing w:val="-3"/>
          <w:sz w:val="24"/>
          <w:szCs w:val="24"/>
        </w:rPr>
        <w:t xml:space="preserve"> </w:t>
      </w:r>
      <w:r w:rsidRPr="00C56010">
        <w:rPr>
          <w:b/>
          <w:spacing w:val="-2"/>
          <w:sz w:val="24"/>
          <w:szCs w:val="24"/>
        </w:rPr>
        <w:t>информатики</w:t>
      </w:r>
    </w:p>
    <w:p w:rsidR="00ED078A" w:rsidRPr="00C56010" w:rsidRDefault="00ED078A" w:rsidP="00ED078A">
      <w:pPr>
        <w:ind w:firstLine="720"/>
        <w:jc w:val="center"/>
        <w:rPr>
          <w:b/>
          <w:sz w:val="24"/>
          <w:szCs w:val="24"/>
        </w:rPr>
      </w:pP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 xml:space="preserve">Чтобы работа за компьютером не оказалась вредной для здоровья, необходимо </w:t>
      </w:r>
      <w:r w:rsidRPr="00C56010">
        <w:lastRenderedPageBreak/>
        <w:t>принимать меры предосторожности и следить за правильной организацией рабочего места учащихся.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На уроках информатики учащиеся выполняют практические</w:t>
      </w:r>
      <w:r w:rsidRPr="00C56010">
        <w:rPr>
          <w:spacing w:val="-1"/>
        </w:rPr>
        <w:t xml:space="preserve"> </w:t>
      </w:r>
      <w:r w:rsidRPr="00C56010">
        <w:t>задания</w:t>
      </w:r>
      <w:r w:rsidRPr="00C56010">
        <w:rPr>
          <w:spacing w:val="-2"/>
        </w:rPr>
        <w:t xml:space="preserve"> </w:t>
      </w:r>
      <w:r w:rsidRPr="00C56010">
        <w:t>на</w:t>
      </w:r>
      <w:r w:rsidRPr="00C56010">
        <w:rPr>
          <w:spacing w:val="-1"/>
        </w:rPr>
        <w:t xml:space="preserve"> </w:t>
      </w:r>
      <w:r w:rsidRPr="00C56010">
        <w:t>компьютере, при этом им</w:t>
      </w:r>
      <w:r w:rsidRPr="00C56010">
        <w:t xml:space="preserve"> необходимо неукоснительно соблюдать правила по безопасности, что поможет обеспечить профилактику травматизма. Нарушение этих правил может привести к поражению электрическим током, вызвать возгорание, механические повреждения и другие травмы.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Учитель инфор</w:t>
      </w:r>
      <w:r w:rsidRPr="00C56010">
        <w:t>матики несет ответственность за своевременное проведение вводного и периодического инструктажей по правилам безопасности.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На вводном инструктаже учитель знакомит учащихся с правилами распорядка в кабинете, правилами безопасности и гигиены труда, с опасными</w:t>
      </w:r>
      <w:r w:rsidRPr="00C56010">
        <w:t xml:space="preserve"> факторами, которые могут возникнуть</w:t>
      </w:r>
      <w:r w:rsidRPr="00C56010">
        <w:rPr>
          <w:spacing w:val="40"/>
        </w:rPr>
        <w:t xml:space="preserve"> </w:t>
      </w:r>
      <w:r w:rsidRPr="00C56010">
        <w:t>в процессе работы, и с соответствующими мерами предосторожности. Вводный инструктаж может проводиться в виде лекции, беседы.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Инструктаж перед работой на ПК дополняет вводный инструктаж. Он имеет цель ознакомить учащихся</w:t>
      </w:r>
      <w:r w:rsidRPr="00C56010">
        <w:t xml:space="preserve"> с требованиями правильной организации и содержания рабочего места, с безопасными методами работы и правилами пользования защитными средствами, с возможными опасными моментами при выполнении конкретной работы, с обязанностями работающего на своем рабочем м</w:t>
      </w:r>
      <w:r w:rsidRPr="00C56010">
        <w:t>есте, а также опасными ситуациями и правилами поведения при их возникновении.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Периодический инструктаж на рабочем месте должен быть кратким, содержать чёткие и конкретные указания и в необходимых случаях сопровождаться показом правильных и безопасных прием</w:t>
      </w:r>
      <w:r w:rsidRPr="00C56010">
        <w:t>ов выполнения работы.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Опасности</w:t>
      </w:r>
      <w:r w:rsidRPr="00C56010">
        <w:rPr>
          <w:spacing w:val="-1"/>
        </w:rPr>
        <w:t xml:space="preserve"> </w:t>
      </w:r>
      <w:r w:rsidRPr="00C56010">
        <w:t>при</w:t>
      </w:r>
      <w:r w:rsidRPr="00C56010">
        <w:rPr>
          <w:spacing w:val="-1"/>
        </w:rPr>
        <w:t xml:space="preserve"> </w:t>
      </w:r>
      <w:r w:rsidRPr="00C56010">
        <w:t>работе</w:t>
      </w:r>
      <w:r w:rsidRPr="00C56010">
        <w:rPr>
          <w:spacing w:val="-3"/>
        </w:rPr>
        <w:t xml:space="preserve"> </w:t>
      </w:r>
      <w:r w:rsidRPr="00C56010">
        <w:t>с</w:t>
      </w:r>
      <w:r w:rsidRPr="00C56010">
        <w:rPr>
          <w:spacing w:val="-5"/>
        </w:rPr>
        <w:t xml:space="preserve"> </w:t>
      </w:r>
      <w:r w:rsidRPr="00C56010">
        <w:rPr>
          <w:spacing w:val="-2"/>
        </w:rPr>
        <w:t>компьютером:</w:t>
      </w:r>
    </w:p>
    <w:p w:rsidR="008C08A8" w:rsidRPr="00C56010" w:rsidRDefault="00ED078A" w:rsidP="00C56010">
      <w:pPr>
        <w:pStyle w:val="a4"/>
        <w:numPr>
          <w:ilvl w:val="0"/>
          <w:numId w:val="2"/>
        </w:numPr>
        <w:tabs>
          <w:tab w:val="left" w:pos="628"/>
        </w:tabs>
        <w:spacing w:before="0"/>
        <w:ind w:left="0" w:right="0" w:firstLine="720"/>
        <w:rPr>
          <w:sz w:val="24"/>
          <w:szCs w:val="24"/>
        </w:rPr>
      </w:pPr>
      <w:r w:rsidRPr="00C56010">
        <w:rPr>
          <w:sz w:val="24"/>
          <w:szCs w:val="24"/>
        </w:rPr>
        <w:t>Воздействие</w:t>
      </w:r>
      <w:r w:rsidRPr="00C56010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на</w:t>
      </w:r>
      <w:r w:rsidRPr="00C56010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зрение.</w:t>
      </w:r>
      <w:r w:rsidRPr="00C56010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Профилактика:</w:t>
      </w:r>
      <w:r w:rsidRPr="00C56010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чаще</w:t>
      </w:r>
      <w:r w:rsidRPr="00C56010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моргать,</w:t>
      </w:r>
      <w:r w:rsidRPr="00C56010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периодически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отвлекаться</w:t>
      </w:r>
      <w:r w:rsidRPr="00C56010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(смотреть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 xml:space="preserve">в окно, вдаль...), делать гимнастику для глаз. Периодически протирать монитор и защитный </w:t>
      </w:r>
      <w:r w:rsidRPr="00C56010">
        <w:rPr>
          <w:spacing w:val="-2"/>
          <w:sz w:val="24"/>
          <w:szCs w:val="24"/>
        </w:rPr>
        <w:t>экран.</w:t>
      </w:r>
    </w:p>
    <w:p w:rsidR="008C08A8" w:rsidRPr="00C56010" w:rsidRDefault="00ED078A" w:rsidP="00C56010">
      <w:pPr>
        <w:pStyle w:val="a4"/>
        <w:numPr>
          <w:ilvl w:val="0"/>
          <w:numId w:val="2"/>
        </w:numPr>
        <w:tabs>
          <w:tab w:val="left" w:pos="628"/>
        </w:tabs>
        <w:spacing w:before="0"/>
        <w:ind w:left="0" w:right="0" w:firstLine="720"/>
        <w:rPr>
          <w:sz w:val="24"/>
          <w:szCs w:val="24"/>
        </w:rPr>
      </w:pPr>
      <w:r w:rsidRPr="00C56010">
        <w:rPr>
          <w:sz w:val="24"/>
          <w:szCs w:val="24"/>
        </w:rPr>
        <w:t>Излучение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микроволновое.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Профилактика: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правильно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организовать</w:t>
      </w:r>
      <w:r w:rsidRPr="00C56010">
        <w:rPr>
          <w:spacing w:val="-6"/>
          <w:sz w:val="24"/>
          <w:szCs w:val="24"/>
        </w:rPr>
        <w:t xml:space="preserve"> </w:t>
      </w:r>
      <w:r w:rsidRPr="00C56010">
        <w:rPr>
          <w:sz w:val="24"/>
          <w:szCs w:val="24"/>
        </w:rPr>
        <w:t>рабочие</w:t>
      </w:r>
      <w:r w:rsidRPr="00C56010">
        <w:rPr>
          <w:spacing w:val="-6"/>
          <w:sz w:val="24"/>
          <w:szCs w:val="24"/>
        </w:rPr>
        <w:t xml:space="preserve"> </w:t>
      </w:r>
      <w:r w:rsidRPr="00C56010">
        <w:rPr>
          <w:sz w:val="24"/>
          <w:szCs w:val="24"/>
        </w:rPr>
        <w:t>места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(не рекомендуется располагать мониторы встречно или близко друг к другу). Выполнять рекомендации по организации рабочего времени.</w:t>
      </w:r>
    </w:p>
    <w:p w:rsidR="008C08A8" w:rsidRPr="00C56010" w:rsidRDefault="00ED078A" w:rsidP="00C56010">
      <w:pPr>
        <w:pStyle w:val="a4"/>
        <w:numPr>
          <w:ilvl w:val="0"/>
          <w:numId w:val="2"/>
        </w:numPr>
        <w:tabs>
          <w:tab w:val="left" w:pos="628"/>
        </w:tabs>
        <w:spacing w:before="0"/>
        <w:ind w:left="0" w:right="0" w:firstLine="720"/>
        <w:rPr>
          <w:sz w:val="24"/>
          <w:szCs w:val="24"/>
        </w:rPr>
      </w:pPr>
      <w:r w:rsidRPr="00C56010">
        <w:rPr>
          <w:sz w:val="24"/>
          <w:szCs w:val="24"/>
        </w:rPr>
        <w:t>Излучение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электромагнитное.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Профилактика: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правильная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организация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рабочего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места</w:t>
      </w:r>
      <w:r w:rsidRPr="00C56010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и времени, монитор желательно располагать тыльной стороной к стене не сидеть близко к монитору, силовой проводке.</w:t>
      </w:r>
    </w:p>
    <w:p w:rsidR="008C08A8" w:rsidRDefault="00ED078A" w:rsidP="00C56010">
      <w:pPr>
        <w:pStyle w:val="a4"/>
        <w:numPr>
          <w:ilvl w:val="0"/>
          <w:numId w:val="2"/>
        </w:numPr>
        <w:tabs>
          <w:tab w:val="left" w:pos="628"/>
        </w:tabs>
        <w:spacing w:before="0"/>
        <w:ind w:left="0" w:right="0" w:firstLine="720"/>
      </w:pPr>
      <w:r w:rsidRPr="00C56010">
        <w:rPr>
          <w:sz w:val="24"/>
          <w:szCs w:val="24"/>
        </w:rPr>
        <w:t>Высокое</w:t>
      </w:r>
      <w:r w:rsidRPr="00ED078A">
        <w:rPr>
          <w:spacing w:val="-1"/>
          <w:sz w:val="24"/>
          <w:szCs w:val="24"/>
        </w:rPr>
        <w:t xml:space="preserve"> </w:t>
      </w:r>
      <w:r w:rsidRPr="00C56010">
        <w:rPr>
          <w:sz w:val="24"/>
          <w:szCs w:val="24"/>
        </w:rPr>
        <w:t>напряжение от 110 до 50000</w:t>
      </w:r>
      <w:proofErr w:type="gramStart"/>
      <w:r w:rsidRPr="00C56010">
        <w:rPr>
          <w:sz w:val="24"/>
          <w:szCs w:val="24"/>
        </w:rPr>
        <w:t xml:space="preserve"> В</w:t>
      </w:r>
      <w:proofErr w:type="gramEnd"/>
      <w:r w:rsidRPr="00C56010">
        <w:rPr>
          <w:sz w:val="24"/>
          <w:szCs w:val="24"/>
        </w:rPr>
        <w:t xml:space="preserve"> (в</w:t>
      </w:r>
      <w:r w:rsidRPr="00ED078A">
        <w:rPr>
          <w:spacing w:val="-1"/>
          <w:sz w:val="24"/>
          <w:szCs w:val="24"/>
        </w:rPr>
        <w:t xml:space="preserve"> </w:t>
      </w:r>
      <w:r w:rsidRPr="00C56010">
        <w:rPr>
          <w:sz w:val="24"/>
          <w:szCs w:val="24"/>
        </w:rPr>
        <w:t xml:space="preserve">неисправных блоках может </w:t>
      </w:r>
      <w:r w:rsidRPr="00ED078A">
        <w:rPr>
          <w:spacing w:val="-2"/>
          <w:sz w:val="24"/>
          <w:szCs w:val="24"/>
        </w:rPr>
        <w:t xml:space="preserve">сохраняться </w:t>
      </w:r>
      <w:r w:rsidRPr="00C56010">
        <w:rPr>
          <w:sz w:val="24"/>
          <w:szCs w:val="24"/>
        </w:rPr>
        <w:t xml:space="preserve">длительное время). </w:t>
      </w:r>
      <w:proofErr w:type="gramStart"/>
      <w:r w:rsidRPr="00C56010">
        <w:rPr>
          <w:sz w:val="24"/>
          <w:szCs w:val="24"/>
        </w:rPr>
        <w:t>Профилактика: надеж</w:t>
      </w:r>
      <w:r w:rsidRPr="00C56010">
        <w:rPr>
          <w:sz w:val="24"/>
          <w:szCs w:val="24"/>
        </w:rPr>
        <w:t>ное заземление, провода и разъёмы должны быть недоступными</w:t>
      </w:r>
      <w:r w:rsidRPr="00ED078A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для</w:t>
      </w:r>
      <w:r w:rsidRPr="00ED078A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случайного</w:t>
      </w:r>
      <w:r w:rsidRPr="00ED078A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касания;</w:t>
      </w:r>
      <w:r w:rsidRPr="00ED078A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располагайте</w:t>
      </w:r>
      <w:r w:rsidRPr="00ED078A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компьютер</w:t>
      </w:r>
      <w:r w:rsidRPr="00ED078A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на</w:t>
      </w:r>
      <w:r w:rsidRPr="00ED078A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безопасном</w:t>
      </w:r>
      <w:r w:rsidRPr="00ED078A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расстоянии</w:t>
      </w:r>
      <w:r w:rsidRPr="00ED078A">
        <w:rPr>
          <w:spacing w:val="-5"/>
          <w:sz w:val="24"/>
          <w:szCs w:val="24"/>
        </w:rPr>
        <w:t xml:space="preserve"> </w:t>
      </w:r>
      <w:r w:rsidRPr="00C56010">
        <w:rPr>
          <w:sz w:val="24"/>
          <w:szCs w:val="24"/>
        </w:rPr>
        <w:t>от другого оборудования и отопительных батарей (исключить возможность одновременного</w:t>
      </w:r>
      <w:r>
        <w:rPr>
          <w:sz w:val="24"/>
          <w:szCs w:val="24"/>
        </w:rPr>
        <w:t xml:space="preserve"> </w:t>
      </w:r>
      <w:r w:rsidRPr="00C56010">
        <w:rPr>
          <w:sz w:val="24"/>
          <w:szCs w:val="24"/>
        </w:rPr>
        <w:t>касания</w:t>
      </w:r>
      <w:r w:rsidRPr="00ED078A">
        <w:rPr>
          <w:spacing w:val="-3"/>
          <w:sz w:val="24"/>
          <w:szCs w:val="24"/>
        </w:rPr>
        <w:t xml:space="preserve"> </w:t>
      </w:r>
      <w:r w:rsidRPr="00C56010">
        <w:rPr>
          <w:sz w:val="24"/>
          <w:szCs w:val="24"/>
        </w:rPr>
        <w:t>компьютер</w:t>
      </w:r>
      <w:r w:rsidRPr="00ED078A">
        <w:rPr>
          <w:spacing w:val="-3"/>
          <w:sz w:val="24"/>
          <w:szCs w:val="24"/>
        </w:rPr>
        <w:t xml:space="preserve"> </w:t>
      </w:r>
      <w:r w:rsidRPr="00C56010">
        <w:rPr>
          <w:sz w:val="24"/>
          <w:szCs w:val="24"/>
        </w:rPr>
        <w:t>–</w:t>
      </w:r>
      <w:r w:rsidRPr="00ED078A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оборудование,</w:t>
      </w:r>
      <w:r w:rsidRPr="00ED078A">
        <w:rPr>
          <w:spacing w:val="-3"/>
          <w:sz w:val="24"/>
          <w:szCs w:val="24"/>
        </w:rPr>
        <w:t xml:space="preserve"> </w:t>
      </w:r>
      <w:r w:rsidRPr="00C56010">
        <w:rPr>
          <w:sz w:val="24"/>
          <w:szCs w:val="24"/>
        </w:rPr>
        <w:t>компью</w:t>
      </w:r>
      <w:r w:rsidRPr="00C56010">
        <w:rPr>
          <w:sz w:val="24"/>
          <w:szCs w:val="24"/>
        </w:rPr>
        <w:t>тер</w:t>
      </w:r>
      <w:r w:rsidRPr="00ED078A">
        <w:rPr>
          <w:spacing w:val="-3"/>
          <w:sz w:val="24"/>
          <w:szCs w:val="24"/>
        </w:rPr>
        <w:t xml:space="preserve"> </w:t>
      </w:r>
      <w:r w:rsidRPr="00C56010">
        <w:rPr>
          <w:sz w:val="24"/>
          <w:szCs w:val="24"/>
        </w:rPr>
        <w:t>–</w:t>
      </w:r>
      <w:r w:rsidRPr="00ED078A">
        <w:rPr>
          <w:spacing w:val="-3"/>
          <w:sz w:val="24"/>
          <w:szCs w:val="24"/>
        </w:rPr>
        <w:t xml:space="preserve"> </w:t>
      </w:r>
      <w:r w:rsidRPr="00C56010">
        <w:rPr>
          <w:sz w:val="24"/>
          <w:szCs w:val="24"/>
        </w:rPr>
        <w:t>батарея,</w:t>
      </w:r>
      <w:r w:rsidRPr="00ED078A">
        <w:rPr>
          <w:spacing w:val="-3"/>
          <w:sz w:val="24"/>
          <w:szCs w:val="24"/>
        </w:rPr>
        <w:t xml:space="preserve"> </w:t>
      </w:r>
      <w:r w:rsidRPr="00C56010">
        <w:rPr>
          <w:sz w:val="24"/>
          <w:szCs w:val="24"/>
        </w:rPr>
        <w:t>т.</w:t>
      </w:r>
      <w:r w:rsidRPr="00ED078A">
        <w:rPr>
          <w:spacing w:val="-3"/>
          <w:sz w:val="24"/>
          <w:szCs w:val="24"/>
        </w:rPr>
        <w:t xml:space="preserve"> </w:t>
      </w:r>
      <w:r w:rsidRPr="00C56010">
        <w:rPr>
          <w:sz w:val="24"/>
          <w:szCs w:val="24"/>
        </w:rPr>
        <w:t>к.</w:t>
      </w:r>
      <w:r w:rsidRPr="00ED078A">
        <w:rPr>
          <w:spacing w:val="-3"/>
          <w:sz w:val="24"/>
          <w:szCs w:val="24"/>
        </w:rPr>
        <w:t xml:space="preserve"> </w:t>
      </w:r>
      <w:r w:rsidRPr="00C56010">
        <w:rPr>
          <w:sz w:val="24"/>
          <w:szCs w:val="24"/>
        </w:rPr>
        <w:t>при</w:t>
      </w:r>
      <w:r w:rsidRPr="00ED078A">
        <w:rPr>
          <w:spacing w:val="-4"/>
          <w:sz w:val="24"/>
          <w:szCs w:val="24"/>
        </w:rPr>
        <w:t xml:space="preserve"> </w:t>
      </w:r>
      <w:r w:rsidRPr="00C56010">
        <w:rPr>
          <w:sz w:val="24"/>
          <w:szCs w:val="24"/>
        </w:rPr>
        <w:t>неисправном</w:t>
      </w:r>
      <w:r w:rsidRPr="00ED078A">
        <w:rPr>
          <w:spacing w:val="-3"/>
          <w:sz w:val="24"/>
          <w:szCs w:val="24"/>
        </w:rPr>
        <w:t xml:space="preserve"> </w:t>
      </w:r>
      <w:r w:rsidRPr="00C56010">
        <w:rPr>
          <w:sz w:val="24"/>
          <w:szCs w:val="24"/>
        </w:rPr>
        <w:t>заземлении возможен удар током), не касаться токоведущих частей под напряжением, не использовать компьютер в сырых помещениях.</w:t>
      </w:r>
      <w:proofErr w:type="gramEnd"/>
    </w:p>
    <w:p w:rsidR="008C08A8" w:rsidRPr="00C56010" w:rsidRDefault="00ED078A" w:rsidP="00C56010">
      <w:pPr>
        <w:pStyle w:val="a4"/>
        <w:numPr>
          <w:ilvl w:val="0"/>
          <w:numId w:val="2"/>
        </w:numPr>
        <w:tabs>
          <w:tab w:val="left" w:pos="688"/>
        </w:tabs>
        <w:spacing w:before="0"/>
        <w:ind w:left="0" w:right="0" w:firstLine="720"/>
        <w:rPr>
          <w:sz w:val="24"/>
          <w:szCs w:val="24"/>
        </w:rPr>
      </w:pPr>
      <w:r w:rsidRPr="00C56010">
        <w:rPr>
          <w:sz w:val="24"/>
          <w:szCs w:val="24"/>
        </w:rPr>
        <w:t>В</w:t>
      </w:r>
      <w:r w:rsidRPr="00C56010">
        <w:rPr>
          <w:sz w:val="24"/>
          <w:szCs w:val="24"/>
        </w:rPr>
        <w:t>о</w:t>
      </w:r>
      <w:r w:rsidRPr="00C56010">
        <w:rPr>
          <w:sz w:val="24"/>
          <w:szCs w:val="24"/>
        </w:rPr>
        <w:t>з</w:t>
      </w:r>
      <w:r w:rsidRPr="00C56010">
        <w:rPr>
          <w:sz w:val="24"/>
          <w:szCs w:val="24"/>
        </w:rPr>
        <w:t>д</w:t>
      </w:r>
      <w:r w:rsidRPr="00C56010">
        <w:rPr>
          <w:sz w:val="24"/>
          <w:szCs w:val="24"/>
        </w:rPr>
        <w:t>е</w:t>
      </w:r>
      <w:r w:rsidRPr="00C56010">
        <w:rPr>
          <w:sz w:val="24"/>
          <w:szCs w:val="24"/>
        </w:rPr>
        <w:t>й</w:t>
      </w:r>
      <w:r w:rsidRPr="00C56010">
        <w:rPr>
          <w:sz w:val="24"/>
          <w:szCs w:val="24"/>
        </w:rPr>
        <w:t>с</w:t>
      </w:r>
      <w:r w:rsidRPr="00C56010">
        <w:rPr>
          <w:sz w:val="24"/>
          <w:szCs w:val="24"/>
        </w:rPr>
        <w:t>твие на осанку. Неправильная организация рабочего места может привести к быстрому утомлению, искривлению позвоночника. Профилактика: правильная организация рабочего места и времени, гимнастика.</w:t>
      </w:r>
    </w:p>
    <w:p w:rsidR="008C08A8" w:rsidRPr="00C56010" w:rsidRDefault="00ED078A" w:rsidP="00C56010">
      <w:pPr>
        <w:pStyle w:val="a4"/>
        <w:numPr>
          <w:ilvl w:val="0"/>
          <w:numId w:val="2"/>
        </w:numPr>
        <w:tabs>
          <w:tab w:val="left" w:pos="654"/>
        </w:tabs>
        <w:spacing w:before="0"/>
        <w:ind w:left="0" w:right="0" w:firstLine="720"/>
        <w:rPr>
          <w:sz w:val="24"/>
          <w:szCs w:val="24"/>
        </w:rPr>
      </w:pPr>
      <w:r w:rsidRPr="00C56010">
        <w:rPr>
          <w:sz w:val="24"/>
          <w:szCs w:val="24"/>
        </w:rPr>
        <w:t>Компьютерные вирусы, влияющие на здоровье: плавающие ли</w:t>
      </w:r>
      <w:r w:rsidRPr="00C56010">
        <w:rPr>
          <w:sz w:val="24"/>
          <w:szCs w:val="24"/>
        </w:rPr>
        <w:t>нии, плавающая четкость, инфразвуки, ультразвуки, «двадцать пятый кадр», стресс от потери информации. Профилактика: использовать только сертифицированные программы, антивирусный</w:t>
      </w:r>
      <w:r w:rsidRPr="00C56010">
        <w:rPr>
          <w:spacing w:val="80"/>
          <w:sz w:val="24"/>
          <w:szCs w:val="24"/>
        </w:rPr>
        <w:t xml:space="preserve"> </w:t>
      </w:r>
      <w:r w:rsidRPr="00C56010">
        <w:rPr>
          <w:spacing w:val="-2"/>
          <w:sz w:val="24"/>
          <w:szCs w:val="24"/>
        </w:rPr>
        <w:t>контроль.</w:t>
      </w:r>
    </w:p>
    <w:p w:rsidR="008C08A8" w:rsidRPr="00C56010" w:rsidRDefault="00ED078A" w:rsidP="00C56010">
      <w:pPr>
        <w:pStyle w:val="a4"/>
        <w:numPr>
          <w:ilvl w:val="0"/>
          <w:numId w:val="2"/>
        </w:numPr>
        <w:tabs>
          <w:tab w:val="left" w:pos="628"/>
        </w:tabs>
        <w:spacing w:before="0"/>
        <w:ind w:left="0" w:right="0" w:firstLine="720"/>
        <w:rPr>
          <w:sz w:val="24"/>
          <w:szCs w:val="24"/>
        </w:rPr>
      </w:pPr>
      <w:r w:rsidRPr="00C56010">
        <w:rPr>
          <w:sz w:val="24"/>
          <w:szCs w:val="24"/>
        </w:rPr>
        <w:t xml:space="preserve">Артрит. При работе с мышкой и клавиатурой более всего задействованы </w:t>
      </w:r>
      <w:r w:rsidRPr="00C56010">
        <w:rPr>
          <w:sz w:val="24"/>
          <w:szCs w:val="24"/>
        </w:rPr>
        <w:t>– указательный и средний пальцы, мышцы запястья и предплечья, что может вызвать болезнь суставов. Профилактика: правильная организация рабочего места и времени, гимнастика,</w:t>
      </w:r>
      <w:r w:rsidRPr="00C56010">
        <w:rPr>
          <w:spacing w:val="40"/>
          <w:sz w:val="24"/>
          <w:szCs w:val="24"/>
        </w:rPr>
        <w:t xml:space="preserve"> </w:t>
      </w:r>
      <w:r w:rsidRPr="00C56010">
        <w:rPr>
          <w:sz w:val="24"/>
          <w:szCs w:val="24"/>
        </w:rPr>
        <w:t>распределение нагрузки на все пальцы (десятипальцевый «слепой» метод печати).</w:t>
      </w:r>
    </w:p>
    <w:p w:rsidR="008C08A8" w:rsidRPr="00C56010" w:rsidRDefault="00ED078A" w:rsidP="00C56010">
      <w:pPr>
        <w:pStyle w:val="a4"/>
        <w:numPr>
          <w:ilvl w:val="0"/>
          <w:numId w:val="2"/>
        </w:numPr>
        <w:tabs>
          <w:tab w:val="left" w:pos="652"/>
        </w:tabs>
        <w:spacing w:before="0"/>
        <w:ind w:left="0" w:right="0" w:firstLine="720"/>
        <w:rPr>
          <w:sz w:val="24"/>
          <w:szCs w:val="24"/>
        </w:rPr>
      </w:pPr>
      <w:r w:rsidRPr="00C56010">
        <w:rPr>
          <w:sz w:val="24"/>
          <w:szCs w:val="24"/>
        </w:rPr>
        <w:t>Компьютерные игры. Из потребности разрядиться, расслабиться, они иногда постепенно перерастают в психологическую (с явными признаками наркотической – трясутся руки, бегают глаза...) зависимость. Профилактика: организовать рабочее время, мотивированно огран</w:t>
      </w:r>
      <w:r w:rsidRPr="00C56010">
        <w:rPr>
          <w:sz w:val="24"/>
          <w:szCs w:val="24"/>
        </w:rPr>
        <w:t>ичивать количество игр, развивать чувство самоконтроля.</w:t>
      </w:r>
    </w:p>
    <w:p w:rsidR="008C08A8" w:rsidRPr="00C56010" w:rsidRDefault="00ED078A" w:rsidP="00C56010">
      <w:pPr>
        <w:ind w:firstLine="720"/>
        <w:rPr>
          <w:b/>
          <w:sz w:val="24"/>
          <w:szCs w:val="24"/>
        </w:rPr>
      </w:pPr>
      <w:r w:rsidRPr="00C56010">
        <w:rPr>
          <w:b/>
          <w:sz w:val="24"/>
          <w:szCs w:val="24"/>
        </w:rPr>
        <w:lastRenderedPageBreak/>
        <w:t>Основные</w:t>
      </w:r>
      <w:r w:rsidRPr="00C56010">
        <w:rPr>
          <w:b/>
          <w:spacing w:val="-7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направления</w:t>
      </w:r>
      <w:r w:rsidRPr="00C56010">
        <w:rPr>
          <w:b/>
          <w:spacing w:val="-4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в</w:t>
      </w:r>
      <w:r w:rsidRPr="00C56010">
        <w:rPr>
          <w:b/>
          <w:spacing w:val="-3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профилактике</w:t>
      </w:r>
      <w:r w:rsidRPr="00C56010">
        <w:rPr>
          <w:b/>
          <w:spacing w:val="-7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травм</w:t>
      </w:r>
      <w:r w:rsidRPr="00C56010">
        <w:rPr>
          <w:b/>
          <w:spacing w:val="-5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во</w:t>
      </w:r>
      <w:r w:rsidRPr="00C56010">
        <w:rPr>
          <w:b/>
          <w:spacing w:val="-3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время</w:t>
      </w:r>
      <w:r w:rsidRPr="00C56010">
        <w:rPr>
          <w:b/>
          <w:spacing w:val="-4"/>
          <w:sz w:val="24"/>
          <w:szCs w:val="24"/>
        </w:rPr>
        <w:t xml:space="preserve"> </w:t>
      </w:r>
      <w:r w:rsidRPr="00C56010">
        <w:rPr>
          <w:b/>
          <w:sz w:val="24"/>
          <w:szCs w:val="24"/>
        </w:rPr>
        <w:t>образовательной</w:t>
      </w:r>
      <w:r w:rsidRPr="00C56010">
        <w:rPr>
          <w:b/>
          <w:spacing w:val="-5"/>
          <w:sz w:val="24"/>
          <w:szCs w:val="24"/>
        </w:rPr>
        <w:t xml:space="preserve"> </w:t>
      </w:r>
      <w:r w:rsidRPr="00C56010">
        <w:rPr>
          <w:b/>
          <w:spacing w:val="-2"/>
          <w:sz w:val="24"/>
          <w:szCs w:val="24"/>
        </w:rPr>
        <w:t>деятельности</w:t>
      </w:r>
    </w:p>
    <w:p w:rsidR="008C08A8" w:rsidRPr="00C56010" w:rsidRDefault="00ED078A" w:rsidP="00C56010">
      <w:pPr>
        <w:pStyle w:val="a3"/>
        <w:spacing w:before="0"/>
        <w:ind w:left="0" w:firstLine="720"/>
        <w:jc w:val="left"/>
      </w:pPr>
      <w:r w:rsidRPr="00C56010">
        <w:t>Реализация</w:t>
      </w:r>
      <w:r w:rsidRPr="00C56010">
        <w:rPr>
          <w:spacing w:val="80"/>
          <w:w w:val="150"/>
        </w:rPr>
        <w:t xml:space="preserve"> </w:t>
      </w:r>
      <w:r w:rsidRPr="00C56010">
        <w:t>мер</w:t>
      </w:r>
      <w:r w:rsidRPr="00C56010">
        <w:rPr>
          <w:spacing w:val="80"/>
          <w:w w:val="150"/>
        </w:rPr>
        <w:t xml:space="preserve"> </w:t>
      </w:r>
      <w:r w:rsidRPr="00C56010">
        <w:t>по</w:t>
      </w:r>
      <w:r w:rsidRPr="00C56010">
        <w:rPr>
          <w:spacing w:val="80"/>
          <w:w w:val="150"/>
        </w:rPr>
        <w:t xml:space="preserve"> </w:t>
      </w:r>
      <w:r w:rsidRPr="00C56010">
        <w:t>профилактике</w:t>
      </w:r>
      <w:r w:rsidRPr="00C56010">
        <w:rPr>
          <w:spacing w:val="80"/>
          <w:w w:val="150"/>
        </w:rPr>
        <w:t xml:space="preserve"> </w:t>
      </w:r>
      <w:r w:rsidRPr="00C56010">
        <w:t>школьного</w:t>
      </w:r>
      <w:r w:rsidRPr="00C56010">
        <w:rPr>
          <w:spacing w:val="80"/>
          <w:w w:val="150"/>
        </w:rPr>
        <w:t xml:space="preserve"> </w:t>
      </w:r>
      <w:r w:rsidRPr="00C56010">
        <w:t>травматизма</w:t>
      </w:r>
      <w:r w:rsidRPr="00C56010">
        <w:rPr>
          <w:spacing w:val="80"/>
          <w:w w:val="150"/>
        </w:rPr>
        <w:t xml:space="preserve"> </w:t>
      </w:r>
      <w:r w:rsidRPr="00C56010">
        <w:t>во</w:t>
      </w:r>
      <w:r w:rsidRPr="00C56010">
        <w:rPr>
          <w:spacing w:val="80"/>
          <w:w w:val="150"/>
        </w:rPr>
        <w:t xml:space="preserve"> </w:t>
      </w:r>
      <w:r w:rsidRPr="00C56010">
        <w:t>время</w:t>
      </w:r>
      <w:r w:rsidRPr="00C56010">
        <w:rPr>
          <w:spacing w:val="80"/>
          <w:w w:val="150"/>
        </w:rPr>
        <w:t xml:space="preserve"> </w:t>
      </w:r>
      <w:r w:rsidRPr="00C56010">
        <w:t>образовательной деятельности может быть осуществлена в рамках трёх основных направлений:</w:t>
      </w:r>
    </w:p>
    <w:p w:rsidR="008C08A8" w:rsidRPr="00C56010" w:rsidRDefault="00ED078A" w:rsidP="00C56010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0" w:firstLine="720"/>
        <w:rPr>
          <w:sz w:val="24"/>
          <w:szCs w:val="24"/>
        </w:rPr>
      </w:pPr>
      <w:r w:rsidRPr="00C56010">
        <w:rPr>
          <w:sz w:val="24"/>
          <w:szCs w:val="24"/>
        </w:rPr>
        <w:t xml:space="preserve">принятие локальных нормативных актов образовательной организацией по вопросам предупреждения несчастных случаев и травматизма учащихся и </w:t>
      </w:r>
      <w:proofErr w:type="gramStart"/>
      <w:r w:rsidRPr="00C56010">
        <w:rPr>
          <w:sz w:val="24"/>
          <w:szCs w:val="24"/>
        </w:rPr>
        <w:t>контроль за</w:t>
      </w:r>
      <w:proofErr w:type="gramEnd"/>
      <w:r w:rsidRPr="00C56010">
        <w:rPr>
          <w:sz w:val="24"/>
          <w:szCs w:val="24"/>
        </w:rPr>
        <w:t xml:space="preserve"> их исполнением;</w:t>
      </w:r>
    </w:p>
    <w:p w:rsidR="008C08A8" w:rsidRPr="00C56010" w:rsidRDefault="00ED078A" w:rsidP="00C56010">
      <w:pPr>
        <w:pStyle w:val="a4"/>
        <w:numPr>
          <w:ilvl w:val="0"/>
          <w:numId w:val="1"/>
        </w:numPr>
        <w:tabs>
          <w:tab w:val="left" w:pos="766"/>
        </w:tabs>
        <w:spacing w:before="0"/>
        <w:ind w:left="0" w:right="0" w:firstLine="720"/>
        <w:rPr>
          <w:sz w:val="24"/>
          <w:szCs w:val="24"/>
        </w:rPr>
      </w:pPr>
      <w:r w:rsidRPr="00C56010">
        <w:rPr>
          <w:sz w:val="24"/>
          <w:szCs w:val="24"/>
        </w:rPr>
        <w:t>пр</w:t>
      </w:r>
      <w:r w:rsidRPr="00C56010">
        <w:rPr>
          <w:sz w:val="24"/>
          <w:szCs w:val="24"/>
        </w:rPr>
        <w:t>осветительская деятельность в вопросах профилактики детского травматизма с участниками образовательных отношений;</w:t>
      </w:r>
    </w:p>
    <w:p w:rsidR="008C08A8" w:rsidRPr="00C56010" w:rsidRDefault="00ED078A" w:rsidP="00C56010">
      <w:pPr>
        <w:pStyle w:val="a4"/>
        <w:numPr>
          <w:ilvl w:val="0"/>
          <w:numId w:val="1"/>
        </w:numPr>
        <w:tabs>
          <w:tab w:val="left" w:pos="659"/>
        </w:tabs>
        <w:spacing w:before="0"/>
        <w:ind w:left="0" w:right="0" w:firstLine="720"/>
        <w:rPr>
          <w:rFonts w:asciiTheme="majorHAnsi" w:hAnsiTheme="majorHAnsi"/>
          <w:sz w:val="26"/>
          <w:szCs w:val="26"/>
        </w:rPr>
      </w:pPr>
      <w:r w:rsidRPr="00C56010">
        <w:rPr>
          <w:sz w:val="24"/>
          <w:szCs w:val="24"/>
        </w:rPr>
        <w:t>широкое использование различных педагогических технологий (подразумевает под собой самые различные мероприятия, в числе которых – личностно ор</w:t>
      </w:r>
      <w:r w:rsidRPr="00C56010">
        <w:rPr>
          <w:sz w:val="24"/>
          <w:szCs w:val="24"/>
        </w:rPr>
        <w:t>иентированный подход к учащимся, педагогика сотрудничества, педагогические технологии на основе активизации и интенсификации деятельности учащихся, игровые воспитательные технологии, создание социально значимого проекта по профилактике школьных травм, здор</w:t>
      </w:r>
      <w:r w:rsidRPr="00C56010">
        <w:rPr>
          <w:sz w:val="24"/>
          <w:szCs w:val="24"/>
        </w:rPr>
        <w:t>овьесберегающие технологии</w:t>
      </w:r>
      <w:r w:rsidRPr="00C56010">
        <w:rPr>
          <w:rFonts w:asciiTheme="majorHAnsi" w:hAnsiTheme="majorHAnsi"/>
          <w:sz w:val="26"/>
          <w:szCs w:val="26"/>
        </w:rPr>
        <w:t xml:space="preserve"> </w:t>
      </w:r>
      <w:r w:rsidRPr="00C56010">
        <w:rPr>
          <w:rFonts w:asciiTheme="majorHAnsi" w:hAnsiTheme="majorHAnsi"/>
          <w:sz w:val="24"/>
          <w:szCs w:val="26"/>
        </w:rPr>
        <w:t>и другие).</w:t>
      </w:r>
    </w:p>
    <w:sectPr w:rsidR="008C08A8" w:rsidRPr="00C56010" w:rsidSect="00ED078A"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349B"/>
    <w:multiLevelType w:val="hybridMultilevel"/>
    <w:tmpl w:val="A3B4A424"/>
    <w:lvl w:ilvl="0" w:tplc="712E784A">
      <w:start w:val="1"/>
      <w:numFmt w:val="decimal"/>
      <w:lvlText w:val="%1)"/>
      <w:lvlJc w:val="left"/>
      <w:pPr>
        <w:ind w:left="37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0"/>
        <w:sz w:val="24"/>
        <w:szCs w:val="24"/>
        <w:lang w:val="ru-RU" w:eastAsia="en-US" w:bidi="ar-SA"/>
      </w:rPr>
    </w:lvl>
    <w:lvl w:ilvl="1" w:tplc="2F52DCC0">
      <w:numFmt w:val="bullet"/>
      <w:lvlText w:val="•"/>
      <w:lvlJc w:val="left"/>
      <w:pPr>
        <w:ind w:left="1391" w:hanging="351"/>
      </w:pPr>
      <w:rPr>
        <w:rFonts w:hint="default"/>
        <w:lang w:val="ru-RU" w:eastAsia="en-US" w:bidi="ar-SA"/>
      </w:rPr>
    </w:lvl>
    <w:lvl w:ilvl="2" w:tplc="46467BFA">
      <w:numFmt w:val="bullet"/>
      <w:lvlText w:val="•"/>
      <w:lvlJc w:val="left"/>
      <w:pPr>
        <w:ind w:left="2402" w:hanging="351"/>
      </w:pPr>
      <w:rPr>
        <w:rFonts w:hint="default"/>
        <w:lang w:val="ru-RU" w:eastAsia="en-US" w:bidi="ar-SA"/>
      </w:rPr>
    </w:lvl>
    <w:lvl w:ilvl="3" w:tplc="AE4C15AC">
      <w:numFmt w:val="bullet"/>
      <w:lvlText w:val="•"/>
      <w:lvlJc w:val="left"/>
      <w:pPr>
        <w:ind w:left="3413" w:hanging="351"/>
      </w:pPr>
      <w:rPr>
        <w:rFonts w:hint="default"/>
        <w:lang w:val="ru-RU" w:eastAsia="en-US" w:bidi="ar-SA"/>
      </w:rPr>
    </w:lvl>
    <w:lvl w:ilvl="4" w:tplc="D89A4814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 w:tplc="9B0CC85C">
      <w:numFmt w:val="bullet"/>
      <w:lvlText w:val="•"/>
      <w:lvlJc w:val="left"/>
      <w:pPr>
        <w:ind w:left="5435" w:hanging="351"/>
      </w:pPr>
      <w:rPr>
        <w:rFonts w:hint="default"/>
        <w:lang w:val="ru-RU" w:eastAsia="en-US" w:bidi="ar-SA"/>
      </w:rPr>
    </w:lvl>
    <w:lvl w:ilvl="6" w:tplc="03FAD5F8">
      <w:numFmt w:val="bullet"/>
      <w:lvlText w:val="•"/>
      <w:lvlJc w:val="left"/>
      <w:pPr>
        <w:ind w:left="6446" w:hanging="351"/>
      </w:pPr>
      <w:rPr>
        <w:rFonts w:hint="default"/>
        <w:lang w:val="ru-RU" w:eastAsia="en-US" w:bidi="ar-SA"/>
      </w:rPr>
    </w:lvl>
    <w:lvl w:ilvl="7" w:tplc="3670B3E4">
      <w:numFmt w:val="bullet"/>
      <w:lvlText w:val="•"/>
      <w:lvlJc w:val="left"/>
      <w:pPr>
        <w:ind w:left="7457" w:hanging="351"/>
      </w:pPr>
      <w:rPr>
        <w:rFonts w:hint="default"/>
        <w:lang w:val="ru-RU" w:eastAsia="en-US" w:bidi="ar-SA"/>
      </w:rPr>
    </w:lvl>
    <w:lvl w:ilvl="8" w:tplc="E82219B0">
      <w:numFmt w:val="bullet"/>
      <w:lvlText w:val="•"/>
      <w:lvlJc w:val="left"/>
      <w:pPr>
        <w:ind w:left="8468" w:hanging="351"/>
      </w:pPr>
      <w:rPr>
        <w:rFonts w:hint="default"/>
        <w:lang w:val="ru-RU" w:eastAsia="en-US" w:bidi="ar-SA"/>
      </w:rPr>
    </w:lvl>
  </w:abstractNum>
  <w:abstractNum w:abstractNumId="1">
    <w:nsid w:val="66E06332"/>
    <w:multiLevelType w:val="hybridMultilevel"/>
    <w:tmpl w:val="7B0E49D4"/>
    <w:lvl w:ilvl="0" w:tplc="D5B28EA4">
      <w:start w:val="1"/>
      <w:numFmt w:val="decimal"/>
      <w:lvlText w:val="%1."/>
      <w:lvlJc w:val="left"/>
      <w:pPr>
        <w:ind w:left="37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0"/>
        <w:sz w:val="24"/>
        <w:szCs w:val="24"/>
        <w:lang w:val="ru-RU" w:eastAsia="en-US" w:bidi="ar-SA"/>
      </w:rPr>
    </w:lvl>
    <w:lvl w:ilvl="1" w:tplc="A2DC6AD6">
      <w:numFmt w:val="bullet"/>
      <w:lvlText w:val="•"/>
      <w:lvlJc w:val="left"/>
      <w:pPr>
        <w:ind w:left="1391" w:hanging="257"/>
      </w:pPr>
      <w:rPr>
        <w:rFonts w:hint="default"/>
        <w:lang w:val="ru-RU" w:eastAsia="en-US" w:bidi="ar-SA"/>
      </w:rPr>
    </w:lvl>
    <w:lvl w:ilvl="2" w:tplc="F482E642">
      <w:numFmt w:val="bullet"/>
      <w:lvlText w:val="•"/>
      <w:lvlJc w:val="left"/>
      <w:pPr>
        <w:ind w:left="2402" w:hanging="257"/>
      </w:pPr>
      <w:rPr>
        <w:rFonts w:hint="default"/>
        <w:lang w:val="ru-RU" w:eastAsia="en-US" w:bidi="ar-SA"/>
      </w:rPr>
    </w:lvl>
    <w:lvl w:ilvl="3" w:tplc="16B6A52C">
      <w:numFmt w:val="bullet"/>
      <w:lvlText w:val="•"/>
      <w:lvlJc w:val="left"/>
      <w:pPr>
        <w:ind w:left="3413" w:hanging="257"/>
      </w:pPr>
      <w:rPr>
        <w:rFonts w:hint="default"/>
        <w:lang w:val="ru-RU" w:eastAsia="en-US" w:bidi="ar-SA"/>
      </w:rPr>
    </w:lvl>
    <w:lvl w:ilvl="4" w:tplc="24E6FF0A">
      <w:numFmt w:val="bullet"/>
      <w:lvlText w:val="•"/>
      <w:lvlJc w:val="left"/>
      <w:pPr>
        <w:ind w:left="4424" w:hanging="257"/>
      </w:pPr>
      <w:rPr>
        <w:rFonts w:hint="default"/>
        <w:lang w:val="ru-RU" w:eastAsia="en-US" w:bidi="ar-SA"/>
      </w:rPr>
    </w:lvl>
    <w:lvl w:ilvl="5" w:tplc="DA127EFE">
      <w:numFmt w:val="bullet"/>
      <w:lvlText w:val="•"/>
      <w:lvlJc w:val="left"/>
      <w:pPr>
        <w:ind w:left="5435" w:hanging="257"/>
      </w:pPr>
      <w:rPr>
        <w:rFonts w:hint="default"/>
        <w:lang w:val="ru-RU" w:eastAsia="en-US" w:bidi="ar-SA"/>
      </w:rPr>
    </w:lvl>
    <w:lvl w:ilvl="6" w:tplc="4FB8D71A">
      <w:numFmt w:val="bullet"/>
      <w:lvlText w:val="•"/>
      <w:lvlJc w:val="left"/>
      <w:pPr>
        <w:ind w:left="6446" w:hanging="257"/>
      </w:pPr>
      <w:rPr>
        <w:rFonts w:hint="default"/>
        <w:lang w:val="ru-RU" w:eastAsia="en-US" w:bidi="ar-SA"/>
      </w:rPr>
    </w:lvl>
    <w:lvl w:ilvl="7" w:tplc="A8484304">
      <w:numFmt w:val="bullet"/>
      <w:lvlText w:val="•"/>
      <w:lvlJc w:val="left"/>
      <w:pPr>
        <w:ind w:left="7457" w:hanging="257"/>
      </w:pPr>
      <w:rPr>
        <w:rFonts w:hint="default"/>
        <w:lang w:val="ru-RU" w:eastAsia="en-US" w:bidi="ar-SA"/>
      </w:rPr>
    </w:lvl>
    <w:lvl w:ilvl="8" w:tplc="7362F390">
      <w:numFmt w:val="bullet"/>
      <w:lvlText w:val="•"/>
      <w:lvlJc w:val="left"/>
      <w:pPr>
        <w:ind w:left="8468" w:hanging="2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08A8"/>
    <w:rsid w:val="008C08A8"/>
    <w:rsid w:val="00C56010"/>
    <w:rsid w:val="00ED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08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8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08A8"/>
    <w:pPr>
      <w:spacing w:before="226"/>
      <w:ind w:left="37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C08A8"/>
    <w:pPr>
      <w:spacing w:before="226"/>
      <w:ind w:left="372" w:right="371"/>
      <w:jc w:val="both"/>
    </w:pPr>
  </w:style>
  <w:style w:type="paragraph" w:customStyle="1" w:styleId="TableParagraph">
    <w:name w:val="Table Paragraph"/>
    <w:basedOn w:val="a"/>
    <w:uiPriority w:val="1"/>
    <w:qFormat/>
    <w:rsid w:val="008C08A8"/>
    <w:pPr>
      <w:spacing w:before="39"/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195C1-72F4-4DB7-B086-C059F412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Win11</cp:lastModifiedBy>
  <cp:revision>2</cp:revision>
  <dcterms:created xsi:type="dcterms:W3CDTF">2025-11-14T13:37:00Z</dcterms:created>
  <dcterms:modified xsi:type="dcterms:W3CDTF">2025-11-14T13:37:00Z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