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46" w:rsidRPr="00987C46" w:rsidRDefault="00987C46" w:rsidP="00987C46">
      <w:pPr>
        <w:spacing w:after="0" w:line="240" w:lineRule="auto"/>
        <w:outlineLvl w:val="1"/>
        <w:rPr>
          <w:rFonts w:ascii="Arial" w:eastAsia="Times New Roman" w:hAnsi="Arial" w:cs="Arial"/>
          <w:b/>
          <w:bCs/>
          <w:color w:val="01ACE4"/>
          <w:sz w:val="48"/>
          <w:szCs w:val="48"/>
          <w:lang w:eastAsia="ru-RU"/>
        </w:rPr>
      </w:pPr>
      <w:hyperlink r:id="rId4" w:history="1">
        <w:r w:rsidRPr="00987C46">
          <w:rPr>
            <w:rFonts w:ascii="Arial" w:eastAsia="Times New Roman" w:hAnsi="Arial" w:cs="Arial"/>
            <w:color w:val="147EAC"/>
            <w:sz w:val="48"/>
            <w:szCs w:val="48"/>
            <w:u w:val="single"/>
            <w:lang w:eastAsia="ru-RU"/>
          </w:rPr>
          <w:t>Советы психолога: 30 шагов родителей к подростку</w:t>
        </w:r>
      </w:hyperlink>
    </w:p>
    <w:p w:rsidR="00987C46" w:rsidRPr="00987C46" w:rsidRDefault="00987C46" w:rsidP="00987C46">
      <w:pPr>
        <w:pBdr>
          <w:top w:val="single" w:sz="6" w:space="4" w:color="CCCCCC"/>
          <w:bottom w:val="single" w:sz="6" w:space="4" w:color="CCCCCC"/>
        </w:pBdr>
        <w:spacing w:after="0" w:line="300" w:lineRule="atLeast"/>
        <w:ind w:left="720" w:right="225"/>
        <w:rPr>
          <w:rFonts w:ascii="Arial" w:eastAsia="Times New Roman" w:hAnsi="Arial" w:cs="Arial"/>
          <w:color w:val="585959"/>
          <w:sz w:val="18"/>
          <w:szCs w:val="18"/>
          <w:lang w:eastAsia="ru-RU"/>
        </w:rPr>
      </w:pPr>
      <w:r w:rsidRPr="00987C46">
        <w:rPr>
          <w:rFonts w:ascii="Arial" w:eastAsia="Times New Roman" w:hAnsi="Arial" w:cs="Arial"/>
          <w:color w:val="585959"/>
          <w:sz w:val="18"/>
          <w:szCs w:val="18"/>
          <w:lang w:eastAsia="ru-RU"/>
        </w:rPr>
        <w:t>Просмотров: 30569</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i/>
          <w:iCs/>
          <w:color w:val="000000"/>
          <w:sz w:val="20"/>
          <w:szCs w:val="20"/>
          <w:lang w:eastAsia="ru-RU"/>
        </w:rPr>
        <w:t>Растут дети, растут и проблемы. Еще недавно, казалось, основной дилеммой было — как правильно одеть ребенка на улицу. Еще вчера главное было — доступно объяснить, почему Леночку нехорошо дергать за косички…  А сегодня чадо уже само учит, как жить, и частенько своим поведением ставит в тупик. Как быть, как прийти к взаимопониманию, когда по-детски уже не разберешься, а по-взрослому — еще не успел научиться? </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b/>
          <w:bCs/>
          <w:color w:val="000000"/>
          <w:sz w:val="20"/>
          <w:szCs w:val="20"/>
          <w:lang w:eastAsia="ru-RU"/>
        </w:rPr>
        <w:t>Искусство научить слышать, или «Слушать ничего не хочу!» </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   «Моя 14-летняя дочь совсем от рук отбилась: она вообще не реагирует, когда я прошу ее что-нибудь сделать. Делает такой вид, будто меня и нет вовсе рядом. Но я же знаю, что она не глухая: она отлично слышит магнитофон и телевизор и без проблем общается с подругами по телефону. А мне уже надоело повторять: «Сколько раз тебе говорить?!!» — все равно нет никакого ответа. «Отстань!» — и то не всегда соизволит сказать. На сегодня ее стандартные реакции на мои просьбы и вопросы таковы: «Вынеси мусор» — молчание; «Ты сделала домашнее задание?» — выходит из комнаты; «Когда ты уберешь в своей комнате?» — начинает играть в компьютерную игру. Я так больше не могу!!! Что делать?» </w:t>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   «Она думает, что я глухая или дурная! Повторяет по сто раз то, что можно сказать один раз. Ну не всегда я это выполняю, так ведь все не упомнишь. А она, нет, чтобы по порядку мне требования свои выдвигать — все сразу свалит на голову, и разбирайся, как хочешь. То ли с собакой срочно гулять (а то обделается), то ли домашку делать, то ли на не убранном со вчерашнего дня письменном столе убирать («Я же тебе сотый раз напоминаю!»). Я же не чудо-машина какая-нибудь, которая все помнит, в нужный порядок выстраивает и одновременно выполняет, мне и с подружкой поболтать охота, и сериал посмотреть!»</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b/>
          <w:bCs/>
          <w:color w:val="000000"/>
          <w:sz w:val="20"/>
          <w:szCs w:val="20"/>
          <w:lang w:eastAsia="ru-RU"/>
        </w:rPr>
        <w:t>Комментарий психолога</w:t>
      </w:r>
      <w:r w:rsidRPr="00987C46">
        <w:rPr>
          <w:rFonts w:ascii="Arial" w:eastAsia="Times New Roman" w:hAnsi="Arial" w:cs="Arial"/>
          <w:color w:val="727272"/>
          <w:sz w:val="20"/>
          <w:szCs w:val="20"/>
          <w:lang w:eastAsia="ru-RU"/>
        </w:rPr>
        <w:t>:</w:t>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Складывается впечатление, что большинство подростков в наши дни демонстрируют избирательность слуха. Конечно, они слышат музыку, друзей и даже самые неразборчивые тексты песен, но когда дело доходит до реагирования на просьбы родителей — совсем другая история. Вы уже пробовали кричать и угрожать, чтобы обратить на себя внимание? Ничего удивительного: согласно данным проведенного соцопроса, самым распространенным среди трудных моментов воспитания подростка оказался пункт «мой ребенок меня не слышит». Значит, надо попытаться достучаться до него другими методами.</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1.</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Самый простой способ обратить на себя внимание ребенка — говорить не больше, а меньше. Как ни странно, в таком случае у вас повышается вероятность быть понятым и услышанным. Известный американский педагог Мэри Бадд Роу открыла, что детям надо больше времени обдумать то, что они слышат, прежде чем что-то сказать. Так что если вы задаете своей дочке (сыну) вопрос или просите о чем-нибудь, подождите, по крайней мере, три секунды — ребенок воспримет больше информации и, вполне возможно, даст нормальный ответ.</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2.</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Будьте сами внимательным слушателем. Ваше взрослеющее дитя просто не сможет стать внимательным слушателем, если ему не  у кого этому учиться. Убедитесь, что сами можете служить примером того, что требуете от дочки (сына). Покажите, что вы выслушиваете мужа, друзей, родных и, конечно же, самого ребенка. Слушайте дочку (сына) в два раза больше, чем говорите.</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3.</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Говорите вежливо и… тихо. Быстрее всего вы заставите подростка не обращать на вас внимание, если в голосе явно будут звучать критика, приказы, нотации, осуждение, крик и мольба. Просто говорите с ним вежливо — как вы хотели бы, чтобы говорили с вами. А еще вместо того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4.</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  </w:t>
      </w:r>
      <w:r w:rsidRPr="00987C46">
        <w:rPr>
          <w:rFonts w:ascii="Arial" w:eastAsia="Times New Roman" w:hAnsi="Arial" w:cs="Arial"/>
          <w:color w:val="000000"/>
          <w:sz w:val="20"/>
          <w:szCs w:val="20"/>
          <w:lang w:eastAsia="ru-RU"/>
        </w:rPr>
        <w:t>Обратите на себя внимание перед тем, как что-то сказать. Сначала убедитесь, что дочка (сын) смотрит на вас (попросите посмотреть на вас — этот прием срабатывает даже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lastRenderedPageBreak/>
        <w:t>Шаг 5. </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 Тогда делайте предупреждения — установите временное ограничение: «Мне 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6.</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физику» и т. д. Часто помогает предельная краткость — иногда достаточно одного слова-напоминания: «Уборка!», «Алгебра!».</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b/>
          <w:bCs/>
          <w:i/>
          <w:iCs/>
          <w:color w:val="000000"/>
          <w:sz w:val="20"/>
          <w:szCs w:val="20"/>
          <w:lang w:eastAsia="ru-RU"/>
        </w:rPr>
        <w:t>От грубости к уважению, или «Что вы понимаете?!»</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   «Мой Антон рос добрым и спокойным мальчиком с хорошими манерами. Конечно, мы с мужем старались привить их ему, ведь были уверены: коль с детства приучишь, потом хорошие манеры и уважительное отношение станут для него нормой в общении с близкими и вообще с окружающими людьми. Но сейчас у Антона наступил так называемый «трудный» возраст. Ему 13 лет, он уже, по его словам, полностью ощущает себя взрослым, но с этой взрослостью в нем появились совершенно новые черты — он перестал слушаться, все время грубит, пререкается, что бы я ему ни сказала, о чем бы ни попросила. Я слышу только небрежно брошенные: «Ага, сейчас!», «Ты мне не указывай!», «Что ты вообще понимаешь?» и т. д. Не знаю, почему вдруг он стал таким и что теперь делать...»</w:t>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   «Как объяснить предкам, что я уже не маленький мальчик, а наконец-то становлюсь взрослым?! Хочу, чтобы со мной и разговаривали соответственно, а то перед друзьями даже неудобно бывает, когда мама меня Антончиком называет, печется обо мне, как о маленьком. Я уже вырос! Мужиком становлюсь. Как мне еще разговаривать? А когда я им на равных как-то лихо отвечу, та-акие скандалы с причитаниями начинаются! Так что они понимают?! Даже поговорить, как следует, не могут».</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b/>
          <w:bCs/>
          <w:color w:val="000000"/>
          <w:sz w:val="20"/>
          <w:szCs w:val="20"/>
          <w:lang w:eastAsia="ru-RU"/>
        </w:rPr>
        <w:t>Комментарий психолога</w:t>
      </w:r>
      <w:r w:rsidRPr="00987C46">
        <w:rPr>
          <w:rFonts w:ascii="Arial" w:eastAsia="Times New Roman" w:hAnsi="Arial" w:cs="Arial"/>
          <w:color w:val="727272"/>
          <w:sz w:val="20"/>
          <w:szCs w:val="20"/>
          <w:lang w:eastAsia="ru-RU"/>
        </w:rPr>
        <w:t>:</w:t>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Очень часто в подростковом возрасте у детей, в связи с необходимостью почувствовать себя взрослыми, проявляются такие черты, как грубость, неуважение (скорее, слегка пренебрежительное отношение). Да, бывает, что причина в элементарном недостатке воспитания, но далеко не всегда! Просто в период становления подросток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«надавить» авторитетом, а исправить ситуацию.</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b/>
          <w:bCs/>
          <w:color w:val="000000"/>
          <w:sz w:val="20"/>
          <w:szCs w:val="20"/>
          <w:lang w:eastAsia="ru-RU"/>
        </w:rPr>
        <w:t>Шаг 7</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В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почаще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8</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Когда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Например: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9</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Не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общаетесь между собой в семье. Может, все дело как раз в этом? Недаром говорят, что, сколько бы мы ни учили своих детей хорошим манерам, они все равно будут вести себя, как их родители. Попробуйте проводить урок хороших манер во время обеда: непринужденно поговорите все вместе на любую выбранную тему — вежливо.</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10</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 xml:space="preserve">Никогда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w:t>
      </w:r>
      <w:r w:rsidRPr="00987C46">
        <w:rPr>
          <w:rFonts w:ascii="Arial" w:eastAsia="Times New Roman" w:hAnsi="Arial" w:cs="Arial"/>
          <w:color w:val="000000"/>
          <w:sz w:val="20"/>
          <w:szCs w:val="20"/>
          <w:lang w:eastAsia="ru-RU"/>
        </w:rPr>
        <w:lastRenderedPageBreak/>
        <w:t>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11</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12</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Поощряйте уважительное, правильное поведение как можно чаще — это самый простой способ добиться желаемого. А ведь согласно исследованиям, родители подростков в большинстве случаев поступают как раз наоборот: вместо того чтобы обращать внимание на хорошее, постоянно указывают на плохое. И потому, как только вы увидите или услышите, что ваш «грубиян» проявляет вежливость или уважение, похвалите его, оцените его старания, даже если не совсем получилось, но вы видите, что он старался. Посмотрите, как ему это понравится! </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b/>
          <w:bCs/>
          <w:i/>
          <w:iCs/>
          <w:color w:val="000000"/>
          <w:sz w:val="20"/>
          <w:szCs w:val="20"/>
          <w:lang w:eastAsia="ru-RU"/>
        </w:rPr>
        <w:t>Дети ссорятся — не судить, а мирить, или «Она залепила пластилином мой диск!» — «А он наступил на мою Барби!»</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   «Я постоянно нахожусь в напряжении: мои дети, 12-летний Ромка и 6,5-летняя Аленка, постоянно ссорятся, несмотря на разницу в возрасте. Причем старшему бывает даже труднее объяснить что-то, чем младшей. Рома говорит, что я только то и делаю, что защищаю Алену, а на его мнение мне плевать. Но ведь если я совсем не буду вмешиваться, то эти двое проведут так весь день — в криках и перебранках. Если муж дома, зову на помощь его — он устраивает аналитические «разборки» по всем правилам на пару часов, и потом на какое-то время наступает перемирие. Но так же не может продолжаться все время!»</w:t>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   «Ты вообще должна сидеть в уголке молча — я делаю важное домашнее задание, до которого ты еще не доросла!» — «Кто? Я? Да я могу говорить, когда захочу и где захочу, потому что это полезно для развития речи!». «Ты как посмела нажать на Escape в тако-ой момент!!! Я тебя сейчас…» — «Мамочка, папочка!! Меня Рома убивает! А я ничего не поломала и не разлила!». «Ма-ама! Он новым Барбиным плащиком клавиатуру от чая промакивает!!» — «Да темный лоскут какой-то, откуда я знал? Подумаешь, плащик!»</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b/>
          <w:bCs/>
          <w:i/>
          <w:iCs/>
          <w:color w:val="000000"/>
          <w:sz w:val="20"/>
          <w:szCs w:val="20"/>
          <w:lang w:eastAsia="ru-RU"/>
        </w:rPr>
        <w:t>Комментарий психолога</w:t>
      </w:r>
      <w:r w:rsidRPr="00987C46">
        <w:rPr>
          <w:rFonts w:ascii="Arial" w:eastAsia="Times New Roman" w:hAnsi="Arial" w:cs="Arial"/>
          <w:color w:val="727272"/>
          <w:sz w:val="20"/>
          <w:szCs w:val="20"/>
          <w:lang w:eastAsia="ru-RU"/>
        </w:rPr>
        <w:t>:</w:t>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Ссоры между детьми — братьями и сестрами — часто становятся практически неразрешимой проблемой в семье. А особенно— когда разница в возрасте детей достаточно большая. Казалось бы, думают родители, старший вырастет, будет помогать младшему, жалеть и любить его, но не тут-то было — ревность подростка усмирить гораздо труднее. Иногда это все как-то решается само собой, но порой случаются тупиковые ситуации — конфликт заходит очень далеко. Ничего удивительного, не надо сходить с ума и причитать, как все плохо. Лучше попробуйте смягчить их ссоры, сделать так, чтобы они относились друг к другу более миролюбиво.</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13</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Не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обвинения в том, что у вас младший — любимчик.</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14</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Успокойте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ребенка пять раз подпрыгнуть, дергая руками и ногами, а потом сделать три глубоких вдоха — непривычно, зато очень помогает.</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15</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Иногда для развязки ссоры надо всего лишь, чтобы кто-то признал обиду ребенка. Например: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16</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 xml:space="preserve">Дайте каждому — и старшему, и младшему —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обязательно обратить внимание и выслушать того, кто объясняется. Пусть каждый начинает объяснение со слова «я», а не «ты», потом рассказать проблему и </w:t>
      </w:r>
      <w:r w:rsidRPr="00987C46">
        <w:rPr>
          <w:rFonts w:ascii="Arial" w:eastAsia="Times New Roman" w:hAnsi="Arial" w:cs="Arial"/>
          <w:color w:val="000000"/>
          <w:sz w:val="20"/>
          <w:szCs w:val="20"/>
          <w:lang w:eastAsia="ru-RU"/>
        </w:rPr>
        <w:lastRenderedPageBreak/>
        <w:t>предложить решение. Это поможет детям сосредоточиться на конфликте, не унижая при этом другого.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чтобы показать ему, что вы поняли.</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17</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Сделайте детей участниками решения проблемы. Спросите и младшего, и старшего, что они бы предприняли для решения «своей» проблемы. И не отмахивайтесь от этого, — мол, они такого наговорят! Привлечение детей к «разрулению»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микроволновки.</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18</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Посмотрите на проблему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почаще говорите: «А теперь посмотри на ситуацию с другой стороны. Что, по-твоему, чувствует твоя сестра?»</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b/>
          <w:bCs/>
          <w:i/>
          <w:iCs/>
          <w:color w:val="000000"/>
          <w:sz w:val="20"/>
          <w:szCs w:val="20"/>
          <w:lang w:eastAsia="ru-RU"/>
        </w:rPr>
        <w:t>Вранье? Да ни в жизнь!, или  «Ну, соврал…»</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   «Мой сын все время мне врет — по любому поводу, в таких ситуациях, когда этого можно было бы и не делать. О том, что делает уроки, в то время как на самом деле режется с компьютерными рыцарями на дуэли, что придет домой в девять, а приходит в десять, что это сосед Вовка, а не он, нацарапал в коридоре неприличные слова, и т. д. Даже по мелочам, просто так. Например, спрашиваю: собаку выгулял? — отвечает «да», а она, бедная, через полчаса в коридоре обгадилась! Зачем он это делает? Ведь во многих случаях вранье сразу же всплывает наружу, и он это понимает. И все равно врет! А сколько всего я еще не знаю!»</w:t>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   «Да чего возмущаться-то?! Я же никого не убиваю, не граблю, младших не обижаю. Это вон Витек из соседнего класса пакости делает: недавно врагу своему Владу, насолить захотел, так он у одной девчонки что-то там украл и Владу подкинул. Во скандал она Владьке закатила! А Витек при этом добрый и пушистый, маме дома рассказал, как он эту Наташку успокаивал и какой Влад гад. Витькина мама и думает, что он самый лучший сын, а он стольким уже подлянок наделал! Вот то — вранье, а у меня, это так… Мать-то меня и слушает обычно краем уха (не то что Витькина), только и разговоров: «Ты это сделал?», «Ты туда сходил?» </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b/>
          <w:bCs/>
          <w:i/>
          <w:iCs/>
          <w:color w:val="000000"/>
          <w:sz w:val="20"/>
          <w:szCs w:val="20"/>
          <w:lang w:eastAsia="ru-RU"/>
        </w:rPr>
        <w:t>Комментарий психолога</w:t>
      </w:r>
      <w:r w:rsidRPr="00987C46">
        <w:rPr>
          <w:rFonts w:ascii="Arial" w:eastAsia="Times New Roman" w:hAnsi="Arial" w:cs="Arial"/>
          <w:color w:val="727272"/>
          <w:sz w:val="20"/>
          <w:szCs w:val="20"/>
          <w:lang w:eastAsia="ru-RU"/>
        </w:rPr>
        <w:t>:</w:t>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   К сожалению, с враньем своих детей в то или иное время сталкиваются все родители. Только вот в подростковом возрасте вранье, если, тем более, оно имело место раньше, становится для ребенка привычнее, он врет чаще. И дело не только в трудном возрасте — появляется все больше секретов от родителей, а следовательно, и причин соврать. Кроме того, многие подростки прибегают к вранью в общении со сверстниками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сына (дочку) врать.</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19</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вашему уже 13? Хвастаетесь дома, если вам удалось где-нибудь кого-нибудь на чем-нибудь…? Вот-вот, каждый раз, делая так, вы позволяете своему «благодарному ученику» делать так же. Начните с себя.</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20</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Проанализируйте,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вранья. Проанализируйте сами: когда началось вранье? в чем он обычно обманывает? кому он врет — всем или только некоторым? почему?</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21</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 xml:space="preserve">Задавайте вопросы, которые помогут ребенку самому понять, что это неправильно, и дожидайтесь на них ответа. Например: «Что будет, если в нашей семье все начнут друг друга обманывать?», «Что бы ты чувствовал, если бы я обманывала тебя?», «Если ты не будешь держать слово, как я </w:t>
      </w:r>
      <w:r w:rsidRPr="00987C46">
        <w:rPr>
          <w:rFonts w:ascii="Arial" w:eastAsia="Times New Roman" w:hAnsi="Arial" w:cs="Arial"/>
          <w:color w:val="000000"/>
          <w:sz w:val="20"/>
          <w:szCs w:val="20"/>
          <w:lang w:eastAsia="ru-RU"/>
        </w:rPr>
        <w:lastRenderedPageBreak/>
        <w:t>могу верить тебе?», «Если я тебе наобещаю что-нибудь очень важное для тебя, а потом скажу, что наврала?» и т. д.</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22</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Не реагируйте слишком остро на преувеличение или искажение правды. Это, конечно, легче сказать, чем сделать, но, стоит повториться, подростки часто обманывают, чтобы привлечь внимание.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относитесь к его интересам лояльнее — не устраивайте взбучку за каждое мелкое нарушение или непослушание, не то ему легче будет соврать, чем рассказать вам правду.</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23</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Объясните, почему вранье — плохо. Да-да, вашему большому сыну (дочке) это тоже нужно. Подойдите к вопросу прямо и приведите веские аргументы: вранье может привести к неприятностям, а может — 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24</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Введите «штраф» за ложь. Причем выберите такой метод, чтобы ваш сын (дочка) не начал вас бояться (и опять-таки врать), а расхотел обманывать. Например: пусть каждый раз, обманув, пишет письменно извинения «пострадавшему» — матери, отцу, брату, сестре. Или небольшое сочинение с изложением, по крайней мере, пяти доводов о пагубности вранья (и вам полезно будет почитать, чтобы понять ребенка) — может, ему легче будет сказать правду? </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b/>
          <w:bCs/>
          <w:i/>
          <w:iCs/>
          <w:color w:val="000000"/>
          <w:sz w:val="20"/>
          <w:szCs w:val="20"/>
          <w:lang w:eastAsia="ru-RU"/>
        </w:rPr>
        <w:t>Властность — не порок, но сдерживаться надо, или</w:t>
      </w:r>
      <w:r w:rsidRPr="00987C46">
        <w:rPr>
          <w:rFonts w:ascii="Arial" w:eastAsia="Times New Roman" w:hAnsi="Arial" w:cs="Arial"/>
          <w:color w:val="727272"/>
          <w:sz w:val="20"/>
          <w:szCs w:val="20"/>
          <w:lang w:eastAsia="ru-RU"/>
        </w:rPr>
        <w:br/>
      </w:r>
      <w:r w:rsidRPr="00987C46">
        <w:rPr>
          <w:rFonts w:ascii="Arial" w:eastAsia="Times New Roman" w:hAnsi="Arial" w:cs="Arial"/>
          <w:b/>
          <w:bCs/>
          <w:i/>
          <w:iCs/>
          <w:color w:val="000000"/>
          <w:sz w:val="20"/>
          <w:szCs w:val="20"/>
          <w:lang w:eastAsia="ru-RU"/>
        </w:rPr>
        <w:t>«Или по-моему, или никак!»</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   «Наша 11-летняя дочь стала очень властной. Она командует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только может, даже если не все «за»; она рассказывает, с кем кому лучше дружить или не дружить, — потому что ЕЙ не нравится. Дома младший брат не имеет права раньше нее взять лакомство, потому что первая должна выбрать она, так же с игрой на компьютере или просмотром телевизора. Сначала я успокаивала себя, что это неплохо, все задатки лидера, но теперь это переходит границы. Вижу: если она не остановится, то из-за этой чрезмерной самоуверенности растеряет всех друзей. Стараюсь с этим бороться, но не знаю как». </w:t>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   «Раз у меня получается добиться своего, значит, это хорошо, значит, друзья меня уважают. А брат как хотел? Чтобы я ему уступала, потому что он маленький? Хватит того, что ему родители во всем потакают, пусть знает, что бывает и по-другому».</w:t>
      </w:r>
      <w:r w:rsidRPr="00987C46">
        <w:rPr>
          <w:rFonts w:ascii="Arial" w:eastAsia="Times New Roman" w:hAnsi="Arial" w:cs="Arial"/>
          <w:color w:val="727272"/>
          <w:sz w:val="20"/>
          <w:szCs w:val="20"/>
          <w:lang w:eastAsia="ru-RU"/>
        </w:rPr>
        <w:br/>
      </w:r>
      <w:r w:rsidRPr="00987C46">
        <w:rPr>
          <w:rFonts w:ascii="Arial" w:eastAsia="Times New Roman" w:hAnsi="Arial" w:cs="Arial"/>
          <w:color w:val="727272"/>
          <w:sz w:val="20"/>
          <w:szCs w:val="20"/>
          <w:lang w:eastAsia="ru-RU"/>
        </w:rPr>
        <w:br/>
      </w:r>
      <w:r w:rsidRPr="00987C46">
        <w:rPr>
          <w:rFonts w:ascii="Arial" w:eastAsia="Times New Roman" w:hAnsi="Arial" w:cs="Arial"/>
          <w:b/>
          <w:bCs/>
          <w:color w:val="000000"/>
          <w:sz w:val="20"/>
          <w:szCs w:val="20"/>
          <w:lang w:eastAsia="ru-RU"/>
        </w:rPr>
        <w:t>Комментарий психолога</w:t>
      </w:r>
      <w:r w:rsidRPr="00987C46">
        <w:rPr>
          <w:rFonts w:ascii="Arial" w:eastAsia="Times New Roman" w:hAnsi="Arial" w:cs="Arial"/>
          <w:color w:val="727272"/>
          <w:sz w:val="20"/>
          <w:szCs w:val="20"/>
          <w:lang w:eastAsia="ru-RU"/>
        </w:rPr>
        <w:t>:</w:t>
      </w:r>
      <w:r w:rsidRPr="00987C46">
        <w:rPr>
          <w:rFonts w:ascii="Arial" w:eastAsia="Times New Roman" w:hAnsi="Arial" w:cs="Arial"/>
          <w:color w:val="727272"/>
          <w:sz w:val="20"/>
          <w:szCs w:val="20"/>
          <w:lang w:eastAsia="ru-RU"/>
        </w:rPr>
        <w:br/>
      </w:r>
      <w:r w:rsidRPr="00987C46">
        <w:rPr>
          <w:rFonts w:ascii="Arial" w:eastAsia="Times New Roman" w:hAnsi="Arial" w:cs="Arial"/>
          <w:color w:val="000000"/>
          <w:sz w:val="20"/>
          <w:szCs w:val="20"/>
          <w:lang w:eastAsia="ru-RU"/>
        </w:rPr>
        <w:t>Властные дети как бы назначают себя командирами. Они устанавливают правила и определяют тактику, они практически не обременяют себя выслушиванием предложений других, особенно сверстников. И хотя в будущем такие диктаторские замашки могут стать задатками сильного лидера, оставлять все как есть не стоит, ведь сейчас они просто непонятны своим сверстникам. Кроме того, стремление доминировать может быть признаком незащищенности, низкой самооценки, потребности в одобрении и даже неумения общаться. Конечно, вы не в состоянии в корне изменить властный дух ребенка, но можете научить его считаться с мнением других детей-подростков.</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25</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Тщательно разберитесь в поведении подростка. В чем бы ни была причина его властного поведения, главное — чтобы он отдавал себе в этом отчет. Понимает ли ваша дочка (сын), что ее (его) 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26</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Уловите момент, когда ребенок ведет себя правильно, и хорошенько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 (опять же, ожидая похвалы).</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27</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Применяйте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28</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 xml:space="preserve">Смена ролей. Командирам надо дать понять, что их поведение — неуважительное, а зачастую и причиняет боль. Поэтому предложите дочке (сыну) представить себя саму на месте постоянно </w:t>
      </w:r>
      <w:r w:rsidRPr="00987C46">
        <w:rPr>
          <w:rFonts w:ascii="Arial" w:eastAsia="Times New Roman" w:hAnsi="Arial" w:cs="Arial"/>
          <w:color w:val="000000"/>
          <w:sz w:val="20"/>
          <w:szCs w:val="20"/>
          <w:lang w:eastAsia="ru-RU"/>
        </w:rPr>
        <w:lastRenderedPageBreak/>
        <w:t>подчиненной: «Представь, что ты — это Таня-Маша-Света,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29</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Предложите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компромисс для властного подростка — с одной стороны, не надо никому уступать (а на это как раз обычно труднее всего пойти «командиру»), ведь все на равных условиях, а с другой — у остальных участвующих в жребии появляется такой же шанс, и они уже не выступают в роли «подчиненных».</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Шаг 30</w:t>
      </w:r>
    </w:p>
    <w:p w:rsidR="00987C46" w:rsidRPr="00987C46" w:rsidRDefault="00987C46" w:rsidP="00987C46">
      <w:pPr>
        <w:spacing w:after="0" w:line="240" w:lineRule="auto"/>
        <w:jc w:val="both"/>
        <w:rPr>
          <w:rFonts w:ascii="Arial" w:eastAsia="Times New Roman" w:hAnsi="Arial" w:cs="Arial"/>
          <w:color w:val="727272"/>
          <w:sz w:val="20"/>
          <w:szCs w:val="20"/>
          <w:lang w:eastAsia="ru-RU"/>
        </w:rPr>
      </w:pPr>
      <w:r w:rsidRPr="00987C46">
        <w:rPr>
          <w:rFonts w:ascii="Arial" w:eastAsia="Times New Roman" w:hAnsi="Arial" w:cs="Arial"/>
          <w:color w:val="000000"/>
          <w:sz w:val="20"/>
          <w:szCs w:val="20"/>
          <w:lang w:eastAsia="ru-RU"/>
        </w:rPr>
        <w:t>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По данным Центра клинических исследований детства, эмоциональные и социальные способности детей — более надежные показатели, прогнозирующие будущие успехи, чем объем информации, которой владеет ребенок. Намного важнее, чтобы он умел контролировать перепады настроения, умел ждать и соблюдать очередность.</w:t>
      </w:r>
    </w:p>
    <w:p w:rsidR="00987C46" w:rsidRPr="00987C46" w:rsidRDefault="00987C46" w:rsidP="00987C46">
      <w:pPr>
        <w:spacing w:after="0" w:line="240" w:lineRule="auto"/>
        <w:jc w:val="right"/>
        <w:rPr>
          <w:rFonts w:ascii="Arial" w:eastAsia="Times New Roman" w:hAnsi="Arial" w:cs="Arial"/>
          <w:color w:val="727272"/>
          <w:sz w:val="20"/>
          <w:szCs w:val="20"/>
          <w:lang w:eastAsia="ru-RU"/>
        </w:rPr>
      </w:pPr>
      <w:r w:rsidRPr="00987C46">
        <w:rPr>
          <w:rFonts w:ascii="Arial" w:eastAsia="Times New Roman" w:hAnsi="Arial" w:cs="Arial"/>
          <w:b/>
          <w:bCs/>
          <w:color w:val="000000"/>
          <w:sz w:val="20"/>
          <w:szCs w:val="20"/>
          <w:lang w:eastAsia="ru-RU"/>
        </w:rPr>
        <w:t>Маричка СМЕРЕКА</w:t>
      </w:r>
      <w:r w:rsidRPr="00987C46">
        <w:rPr>
          <w:rFonts w:ascii="Arial" w:eastAsia="Times New Roman" w:hAnsi="Arial" w:cs="Arial"/>
          <w:color w:val="727272"/>
          <w:sz w:val="20"/>
          <w:szCs w:val="20"/>
          <w:lang w:eastAsia="ru-RU"/>
        </w:rPr>
        <w:br/>
      </w:r>
      <w:r w:rsidRPr="00987C46">
        <w:rPr>
          <w:rFonts w:ascii="Arial" w:eastAsia="Times New Roman" w:hAnsi="Arial" w:cs="Arial"/>
          <w:i/>
          <w:iCs/>
          <w:color w:val="000000"/>
          <w:sz w:val="20"/>
          <w:szCs w:val="20"/>
          <w:lang w:eastAsia="ru-RU"/>
        </w:rPr>
        <w:t>Журнал "Мир семьи" апрель 2011 года</w:t>
      </w:r>
    </w:p>
    <w:p w:rsidR="001E773B" w:rsidRDefault="00987C46">
      <w:bookmarkStart w:id="0" w:name="_GoBack"/>
      <w:bookmarkEnd w:id="0"/>
    </w:p>
    <w:sectPr w:rsidR="001E7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6"/>
    <w:rsid w:val="007821A3"/>
    <w:rsid w:val="00987C46"/>
    <w:rsid w:val="00D9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A9CD1-622C-4DB4-8667-2D485803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lass511.ru/index.php/typography/information-to-parents/37-sovety-psiholo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3534</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bananzaa</dc:creator>
  <cp:keywords/>
  <dc:description/>
  <cp:lastModifiedBy>bananzaa</cp:lastModifiedBy>
  <cp:revision>1</cp:revision>
  <dcterms:created xsi:type="dcterms:W3CDTF">2017-03-31T04:49:00Z</dcterms:created>
  <dcterms:modified xsi:type="dcterms:W3CDTF">2017-03-31T04:49:00Z</dcterms:modified>
</cp:coreProperties>
</file>