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55" w:rsidRDefault="008B0D55" w:rsidP="008B0D5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F243E" w:themeColor="text2" w:themeShade="80"/>
          <w:sz w:val="24"/>
          <w:szCs w:val="24"/>
        </w:rPr>
      </w:pPr>
    </w:p>
    <w:p w:rsidR="008B0D55" w:rsidRPr="008B0D55" w:rsidRDefault="008B0D55" w:rsidP="008B0D5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4"/>
          <w:szCs w:val="24"/>
        </w:rPr>
        <w:t>И</w:t>
      </w:r>
      <w:r w:rsidR="00BD59E3" w:rsidRPr="008B0D55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4"/>
          <w:szCs w:val="24"/>
        </w:rPr>
        <w:t xml:space="preserve">ГРЫ </w:t>
      </w:r>
      <w:r w:rsidR="003827F5" w:rsidRPr="008B0D55">
        <w:rPr>
          <w:rFonts w:asciiTheme="majorHAnsi" w:eastAsia="Times New Roman" w:hAnsiTheme="majorHAnsi" w:cs="Times New Roman"/>
          <w:bCs/>
          <w:color w:val="943634" w:themeColor="accent2" w:themeShade="BF"/>
          <w:sz w:val="24"/>
          <w:szCs w:val="24"/>
        </w:rPr>
        <w:t xml:space="preserve">дома </w:t>
      </w:r>
      <w:r w:rsidRPr="008B0D55">
        <w:rPr>
          <w:rFonts w:asciiTheme="majorHAnsi" w:eastAsia="Times New Roman" w:hAnsiTheme="majorHAnsi" w:cs="Times New Roman"/>
          <w:bCs/>
          <w:color w:val="943634" w:themeColor="accent2" w:themeShade="BF"/>
          <w:sz w:val="24"/>
          <w:szCs w:val="24"/>
        </w:rPr>
        <w:t xml:space="preserve"> и в школе</w:t>
      </w:r>
      <w:r w:rsidR="003827F5" w:rsidRPr="008B0D55">
        <w:rPr>
          <w:rFonts w:asciiTheme="majorHAnsi" w:eastAsia="Times New Roman" w:hAnsiTheme="majorHAnsi" w:cs="Times New Roman"/>
          <w:b/>
          <w:bCs/>
          <w:color w:val="943634" w:themeColor="accent2" w:themeShade="BF"/>
          <w:sz w:val="24"/>
          <w:szCs w:val="24"/>
        </w:rPr>
        <w:t xml:space="preserve"> ПО ПОЖАРНОЙ БЕЗОПАСНОСТИ</w:t>
      </w:r>
    </w:p>
    <w:p w:rsidR="00A912EB" w:rsidRPr="008B0D55" w:rsidRDefault="003827F5" w:rsidP="008B0D5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color w:val="0F243E" w:themeColor="text2" w:themeShade="80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1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. Соревнования</w:t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Pr="008B0D55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Игра «На пожар».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По условному сигналу (пожарная сирена) игроки бегут от линии старта до стульев, на которых разложена амуниция: каска, перчатки, ремень и т. п. Нужно подготовиться к выезду – надеть снаряжение. Выигрыва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 xml:space="preserve">ет тот, кто быстрее оденется.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Игра «Разведчики».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По команде игроки должны преодолеть полосу препятствий, добраться до стульчика с куклой, «вынести ее из огня». Побеждает тот, кто придет к финишу первым. Игру можно усложнить, предложив «разведчикам» двигаться с завязанными глазами (сильное задымление). В этом случае полоса препятствий должна быть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 xml:space="preserve"> короткой и не очень сложной.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Игра «Тушение пожара».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По условному сигналу игроки черпают воду из большого таза маленьким ведерком и передают его друг другу, выстроившись в цепочку. 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Последний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выливает воду в пустую емкость. Побеждает команда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>, которая быстрее ее заполнит.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Игра «После пожара».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Игроки садятся на стульчики, берут в руки катушки, к каждой из которых одним концом прикреплен шнур (пожарный рукав). Побеждает тот, кто бы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>стрее намотает шнур на катушку.</w:t>
      </w:r>
    </w:p>
    <w:p w:rsidR="00BD59E3" w:rsidRPr="008B0D55" w:rsidRDefault="003827F5" w:rsidP="003827F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2. «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Зонт над головой»</w:t>
      </w:r>
      <w:r w:rsidR="00BD59E3"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 xml:space="preserve"> </w:t>
      </w:r>
    </w:p>
    <w:p w:rsidR="00BD59E3" w:rsidRPr="008B0D55" w:rsidRDefault="003827F5" w:rsidP="003827F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Цели: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развивать воображение, фантазию; воспитывать интерес, уважение к чужим переживаниям, чувство сострадания, взаимопомощи.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Ход </w:t>
      </w:r>
      <w:r w:rsidR="00BD59E3"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игры: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3827F5" w:rsidRPr="008B0D55" w:rsidRDefault="00BD59E3" w:rsidP="00BD5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t>Выходит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t xml:space="preserve"> участник игры, произносит слова: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  <w:t>Я спешу к себе домой,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  <w:t xml:space="preserve">Дождь </w:t>
      </w:r>
      <w:proofErr w:type="gramStart"/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t>струится</w:t>
      </w:r>
      <w:proofErr w:type="gramEnd"/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t xml:space="preserve"> надо мной.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  <w:t>Где ты, зонт любимый мой,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  <w:t>Красный, желтый, голубой?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  <w:t xml:space="preserve">После этих слов участник выбирает один из зонтов, лежащих на столе, и в зависимости от цвета этого зонта рассказывает «Цветную историю», которая когда–то произошла с ним. 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Например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t>: «багряно–красную историю», случившуюся на пожаре; «голубую историю» воды, потушившей пожар, «алую историю» молнии, упавшей на опушке леса, «пеструю историю» кошки из загоревшегося дома, «желтую историю» доброй электрической лампочки; «черную историю» задымленного дома или п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отушенного костра.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3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.</w:t>
      </w:r>
      <w:proofErr w:type="gramEnd"/>
      <w:r w:rsidR="003827F5"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 xml:space="preserve"> «Вопрос - ответ»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Цель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t>: закрепить знания о правильных действиях при возникновении пожара.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Ход игры: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  <w:t xml:space="preserve">Вопросы и ответы предлагаются в виде картинок (на одном подносе вопросы, на другом – ответы). К каждой ситуации необходимо подобрать нужный ответ. </w:t>
      </w:r>
      <w:r w:rsidR="003827F5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3827F5"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Ситуации:</w:t>
      </w:r>
    </w:p>
    <w:p w:rsidR="003827F5" w:rsidRPr="008B0D55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Возник пожар.</w:t>
      </w:r>
    </w:p>
    <w:p w:rsidR="003827F5" w:rsidRPr="008B0D55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 комнате много дыма.</w:t>
      </w:r>
    </w:p>
    <w:p w:rsidR="003827F5" w:rsidRPr="008B0D55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 тебе горит одежда.</w:t>
      </w:r>
    </w:p>
    <w:p w:rsidR="003827F5" w:rsidRPr="008B0D55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Задымился телевизор.</w:t>
      </w:r>
    </w:p>
    <w:p w:rsidR="003827F5" w:rsidRPr="008B0D55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lastRenderedPageBreak/>
        <w:br/>
        <w:t>Горит старая трава.</w:t>
      </w:r>
    </w:p>
    <w:p w:rsidR="003827F5" w:rsidRPr="008B0D55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Почувствовал запах газа.</w:t>
      </w:r>
    </w:p>
    <w:p w:rsidR="003827F5" w:rsidRPr="008B0D55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Трудно дышать от едкого дыма.</w:t>
      </w:r>
    </w:p>
    <w:p w:rsidR="003827F5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Ответы:</w:t>
      </w:r>
    </w:p>
    <w:p w:rsidR="003827F5" w:rsidRPr="008B0D55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Звони по телефону «01».</w:t>
      </w:r>
    </w:p>
    <w:p w:rsidR="003827F5" w:rsidRPr="008B0D55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Пробирайся ползком к выходу.</w:t>
      </w:r>
    </w:p>
    <w:p w:rsidR="003827F5" w:rsidRPr="008B0D55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Падай на пол и катайся.</w:t>
      </w:r>
    </w:p>
    <w:p w:rsidR="003827F5" w:rsidRPr="008B0D55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Отключи, накрой одеялом.</w:t>
      </w:r>
    </w:p>
    <w:p w:rsidR="003827F5" w:rsidRPr="008B0D55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Забросай землей, залей водой.</w:t>
      </w:r>
    </w:p>
    <w:p w:rsidR="003827F5" w:rsidRPr="008B0D55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Открой окно, позвони «04».</w:t>
      </w:r>
    </w:p>
    <w:p w:rsidR="00BD59E3" w:rsidRPr="008B0D55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Дыши через мокрую тряпку.</w:t>
      </w:r>
    </w:p>
    <w:p w:rsidR="003827F5" w:rsidRPr="008B0D55" w:rsidRDefault="003827F5" w:rsidP="00BD59E3">
      <w:pPr>
        <w:spacing w:before="100" w:beforeAutospacing="1" w:after="0" w:line="240" w:lineRule="auto"/>
        <w:ind w:left="426" w:hanging="852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 xml:space="preserve">4. 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Разложи по порядку</w:t>
      </w:r>
      <w:r w:rsidRPr="008B0D55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Цель: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ознакомить детей с порядком действий при пожаре.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Используются карточки с изображениями:</w:t>
      </w:r>
    </w:p>
    <w:p w:rsidR="003827F5" w:rsidRPr="008B0D55" w:rsidRDefault="003827F5" w:rsidP="00BD59E3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сообщение по телефону «01» о пожаре;</w:t>
      </w:r>
    </w:p>
    <w:p w:rsidR="003827F5" w:rsidRPr="008B0D55" w:rsidRDefault="003827F5" w:rsidP="00BD59E3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эвакуация людей;</w:t>
      </w:r>
    </w:p>
    <w:p w:rsidR="003827F5" w:rsidRPr="008B0D55" w:rsidRDefault="003827F5" w:rsidP="00BD59E3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тушение пожара взрослыми до приезда пожарных,</w:t>
      </w:r>
    </w:p>
    <w:p w:rsidR="003827F5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если это не опасно;</w:t>
      </w:r>
    </w:p>
    <w:p w:rsidR="003827F5" w:rsidRPr="008B0D55" w:rsidRDefault="003827F5" w:rsidP="00BD59E3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встреча пожарных;</w:t>
      </w:r>
    </w:p>
    <w:p w:rsidR="003827F5" w:rsidRPr="008B0D55" w:rsidRDefault="003827F5" w:rsidP="00BD59E3">
      <w:pPr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работа пожарных.</w:t>
      </w:r>
    </w:p>
    <w:p w:rsidR="00593DB2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Дети должны разложить карточки в нужном порядке и рассказать об и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>зображенных на них действиях.</w:t>
      </w:r>
    </w:p>
    <w:p w:rsidR="003827F5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u w:val="single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="00BD59E3"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 xml:space="preserve">5. 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Игры на внимание</w:t>
      </w:r>
    </w:p>
    <w:p w:rsidR="003827F5" w:rsidRPr="008B0D55" w:rsidRDefault="003827F5" w:rsidP="003827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Показывается рисунок или плакат, на котором несколько примеров нарушения правил пожарной безопасности. Ведущий сообщает число нарушений и предлагает ребятам за одну–две минуты назвать и показать их. Побеждает тот, кто назовет все быстро и правильно.</w:t>
      </w:r>
    </w:p>
    <w:p w:rsidR="00BD59E3" w:rsidRPr="008B0D55" w:rsidRDefault="003827F5" w:rsidP="003827F5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На картинке нарисованы: пожарный, повар, доктор, милиционер, и каждый из них занят делом, не связанным с их профессией.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Ребенок по картинке должен рассказать, что перепутал художник.</w:t>
      </w:r>
    </w:p>
    <w:p w:rsidR="00593DB2" w:rsidRPr="008B0D55" w:rsidRDefault="00A912EB" w:rsidP="00593DB2">
      <w:pPr>
        <w:spacing w:before="100" w:beforeAutospacing="1" w:after="0" w:afterAutospacing="1" w:line="240" w:lineRule="auto"/>
        <w:ind w:left="720" w:hanging="7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lastRenderedPageBreak/>
        <w:t xml:space="preserve">6. </w:t>
      </w:r>
      <w:proofErr w:type="gramStart"/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Сложи картинку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Картинку по пожарной тематике наклеивают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на несколько частей. Играть можно двумя командами. В этом случае интересно использовать две картинки, так как при игре их части можно перемещать. Выигрывает тот, 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 xml:space="preserve">кто быстрее соберет картинку. 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593DB2" w:rsidRPr="008B0D55" w:rsidRDefault="003827F5" w:rsidP="00593DB2">
      <w:pPr>
        <w:spacing w:before="100" w:beforeAutospacing="1" w:after="0" w:afterAutospacing="1" w:line="240" w:lineRule="auto"/>
        <w:ind w:left="142" w:hanging="14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 xml:space="preserve">7. 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Дополни словечком</w:t>
      </w:r>
    </w:p>
    <w:p w:rsidR="00593DB2" w:rsidRPr="008B0D55" w:rsidRDefault="003827F5" w:rsidP="00BD59E3">
      <w:pPr>
        <w:spacing w:before="100" w:beforeAutospacing="1" w:after="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Цели: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развить фонематический слух, умение рифмовать; закреплять знания о пожарной безопасности.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Ход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Ведущий читает двустрочные стихи, последнее слово во второй строке дети придумывают сами, рифмуя его с последн</w:t>
      </w:r>
      <w:r w:rsidR="00593DB2" w:rsidRPr="008B0D55">
        <w:rPr>
          <w:rFonts w:asciiTheme="majorHAnsi" w:eastAsia="Times New Roman" w:hAnsiTheme="majorHAnsi" w:cs="Times New Roman"/>
          <w:sz w:val="24"/>
          <w:szCs w:val="24"/>
        </w:rPr>
        <w:t>им словом предыдущей строки.</w:t>
      </w:r>
    </w:p>
    <w:p w:rsidR="00BD59E3" w:rsidRPr="008B0D55" w:rsidRDefault="003827F5" w:rsidP="00BD59E3">
      <w:pPr>
        <w:spacing w:before="100" w:beforeAutospacing="1" w:after="0" w:afterAutospacing="1" w:line="240" w:lineRule="auto"/>
        <w:ind w:left="7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Пожар мы быстро победим,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Коль позвоним по… («01»).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Если стал гореть забор,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Доставай скорей … (топор).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Если все в дыму у нас,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Надевай … (противогаз).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У пожарных не напрасно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Цвет машины ярко-… (красный).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Наш брандспойт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Б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>ыл очень старый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И не мог тушить … (пожары).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Мчалась лестница все выше,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Поднялась до самой … (крыши).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Вдоль по улице, как птица,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 пожар машина … (мчится).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 пожаре ждет беда,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Если кончилась … (вода).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Чтоб огонь нам одолеть,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Надо вовремя … (успеть).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Ох, опасные сестрички -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lastRenderedPageBreak/>
        <w:br/>
        <w:t>Это маленькие … (спички).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Знать обязан каждый житель,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Где висит … (огнетушитель).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При пожаре не зевай,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Огонь водою … (заливай).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Деревянные сестрички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коробочке.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… (спички).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Коль не тратишь время даром,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Быстро с</w:t>
      </w:r>
      <w:r w:rsidR="00593DB2" w:rsidRPr="008B0D55">
        <w:rPr>
          <w:rFonts w:asciiTheme="majorHAnsi" w:eastAsia="Times New Roman" w:hAnsiTheme="majorHAnsi" w:cs="Times New Roman"/>
          <w:sz w:val="24"/>
          <w:szCs w:val="24"/>
        </w:rPr>
        <w:t>правишься с … (пожаром).</w:t>
      </w:r>
    </w:p>
    <w:p w:rsidR="003827F5" w:rsidRPr="008B0D55" w:rsidRDefault="003827F5" w:rsidP="00BD59E3">
      <w:pPr>
        <w:spacing w:before="100" w:beforeAutospacing="1" w:after="0" w:afterAutospacing="1" w:line="240" w:lineRule="auto"/>
        <w:ind w:left="720" w:hanging="1146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 xml:space="preserve">8. 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Запрещается – разрешается</w:t>
      </w:r>
      <w:r w:rsidRPr="008B0D55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Цели: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закрепление знаний об основных требованиях пожарной безопасности; повышение личной ответственности за свои поступки; формирование дисциплинированности, чувство долга.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Материал: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У каждого ребенка по одной сигнальной карточке – «светофор». Одна сторона «светофора» зеленого цвета – «разрешающая», другая сторона красного цвета – «запрещающая».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Ход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Педагог называет в произвольном порядке основные требования пожарной безопасности, дети показывают соответствующие цвета «светофора».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Методический материал к игре: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Запрещается: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Бросать горящие спички, окурки в помещениях.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Выбрасывать горящую золу вблизи строений.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Оставлять открытыми двери печей, каминов.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Применять самодельные приборы и предохранители.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Включать в одну розетку большое количество потребителей тока (более трех).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Использовать неисправную аппаратуру и приборы.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Пользоваться поврежденными розетками.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lastRenderedPageBreak/>
        <w:br/>
        <w:t>Обертывать электролампы и светильники бумагой, тканью и другими горючими материалами.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Пользоваться электрическими утюгами, плитками, чайниками без подставок из несгораемых материалов.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Оставлять без присмотра включенные в сеть электрические нагревательные приборы, радиоприемники и т. п.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Пользоваться электрошнурами и приводами с нарушенной изоляцией.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Устраивать в квартирах жилых домов мастерские, складские помещения, где применяются и хранятся взрывоопасные материалы.</w:t>
      </w:r>
    </w:p>
    <w:p w:rsidR="003827F5" w:rsidRPr="008B0D55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Оставлять без присмотра топящиеся печи, а также поручать надзор за ними малолетним детям.</w:t>
      </w:r>
    </w:p>
    <w:p w:rsidR="003827F5" w:rsidRPr="008B0D55" w:rsidRDefault="003827F5" w:rsidP="003827F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Необходимо: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Защищать себя, имущество, жилой дом, дачу, гараж, машину, а также государственное имущество от пожара.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 случае возникновения пожара вызвать пожарную охрану по телефону «01», сообщить адрес, где возник пожар, и назвать свою фамилию.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Эвакуировать детей, больных, престарелых, инвалидов из очагов пожара.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Подать сигнал тревоги.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Встретить пожарных и сообщить им об очаге пожара.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Вывесить табличку в образовательном учреждении с указанием номера телефона экстренного вызова пожарной охраны: «01».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Учиться пользоваться огнетушителем;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Знать план эвакуации на случай пожара.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Не открывать двери в помещении, где произошло возгорание.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Кричать и звать на помощь взрослых.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Закрыть нос и рот мокрой повязкой (платком, шарфом) для защиты от дыма.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Набросить на себя смоченный водой кусок плотной ткани, мокрое покрывало, плащ, пальто при нахождении в зоне пожара.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Двигаться ползком или пригнувшись вдоль стены, если помещение сильно задымлено.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Набросить покрывало на пострадавшего, если на нем загорелась одежда, и плотно прижать его к телу человека для прекращения доступа воздуха.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Потушить одежду, сняв ее или прижавшись к земле, полу, стене.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lastRenderedPageBreak/>
        <w:br/>
        <w:t>Открыть в задымленных помещениях, где нет огня, окна и двери для проветривания.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Освободить пострадавшего, вынесенного на улицу, от одежды или расстегнуть ворот, ослабить застежку.</w:t>
      </w:r>
    </w:p>
    <w:p w:rsidR="003827F5" w:rsidRPr="008B0D55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Вызвать для пострадавшего скорую помощь по телефону «03», отправить его в больницу.</w:t>
      </w:r>
    </w:p>
    <w:p w:rsidR="00A912EB" w:rsidRPr="008B0D55" w:rsidRDefault="003827F5" w:rsidP="003827F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 xml:space="preserve">9. 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С чем можно играть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Цели: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развивать внимание, мышление; закреплять знания о пожарной безопасности.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Материал: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карточки с изображением мяча, утюга, </w:t>
      </w:r>
      <w:r w:rsidR="00A912EB" w:rsidRPr="008B0D55">
        <w:rPr>
          <w:rFonts w:asciiTheme="majorHAnsi" w:eastAsia="Times New Roman" w:hAnsiTheme="majorHAnsi" w:cs="Times New Roman"/>
          <w:sz w:val="24"/>
          <w:szCs w:val="24"/>
        </w:rPr>
        <w:t xml:space="preserve">пирамидки, коробка спичек, куклы, машинки, гирлянды, фена, поезда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и др., а также кружки </w:t>
      </w:r>
      <w:r w:rsidR="00A912EB" w:rsidRPr="008B0D55">
        <w:rPr>
          <w:rFonts w:asciiTheme="majorHAnsi" w:eastAsia="Times New Roman" w:hAnsiTheme="majorHAnsi" w:cs="Times New Roman"/>
          <w:sz w:val="24"/>
          <w:szCs w:val="24"/>
        </w:rPr>
        <w:t>зеленого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r w:rsidR="00A912EB" w:rsidRPr="008B0D55">
        <w:rPr>
          <w:rFonts w:asciiTheme="majorHAnsi" w:eastAsia="Times New Roman" w:hAnsiTheme="majorHAnsi" w:cs="Times New Roman"/>
          <w:sz w:val="24"/>
          <w:szCs w:val="24"/>
        </w:rPr>
        <w:t>красного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цвета.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Ход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>ать с тем или иным предметом.</w:t>
      </w:r>
    </w:p>
    <w:p w:rsidR="00A912EB" w:rsidRPr="008B0D55" w:rsidRDefault="003827F5" w:rsidP="003827F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 xml:space="preserve">10. 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Пожарная команда</w:t>
      </w:r>
      <w:r w:rsidRPr="008B0D55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Цели: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упражнять в счете, развивать память, внимание, сосредоточенность; формировать интерес к профессии пожарных.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Материал: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Игровое поле, в одном углу которого изображен гараж с пожарными машинами, в противоположном – дом, объятый пламенем.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Между ними – извилистая дорога с «остановками» - кружками разного цвета; фишки – «машины» (также разного цвета); кубик, на каждой стороне которого нарисованы точки, от одной до шести.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Ход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Каждый игрок имеет фишку определенного цвета. Все фишк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и–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«машины» стоят в «гараже». Игроки по очереди бросают кубик, количество 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точек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на верхней стороне которого указывает, на сколько «остановок» продвинуться фишке. 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Цвет «остановки» дает определенную установку: голубой – пропуск одного хода, т. е. заправка водой; красный – ход назад на одну остановку, т. е. «препятствие»; желтый – ход через одну остановку, т. е. «спеши»; зеленый – обычный ход.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Выигрывает тот, кто пе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>рвым приедет к месту «пожара».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 xml:space="preserve">11. 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Огонь – друг, огонь – враг</w:t>
      </w:r>
      <w:r w:rsidRPr="008B0D55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Цели: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закрепить знания о том, что при умелом обращении с огнем, он приносит пользу, а при неосторожном – вред; закрепить правила пожарной безопасности; воспитывать культуру общения в совместной деятельности, умение управлять своим поведением в коллективе; развивать связную речь.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Предварительная работа: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беседа, рассматривание иллюстраций, просмотр диафильмов.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Материал: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>картинки «злого» и «доброго» огня, карточки – рисунки, где изображены ситуации с участием «злого» и «доброго» огня, фишки–штрафы (черные кружки)</w:t>
      </w:r>
      <w:r w:rsidR="00A912EB" w:rsidRPr="008B0D55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gramEnd"/>
    </w:p>
    <w:p w:rsidR="00A912EB" w:rsidRPr="008B0D55" w:rsidRDefault="00A912EB" w:rsidP="003827F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912EB" w:rsidRPr="008B0D55" w:rsidRDefault="003827F5" w:rsidP="003827F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lastRenderedPageBreak/>
        <w:t>Вариант 1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Ход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Все карточки–рисунки делят на количество играющих (от двух до четырех), каждый из них по очереди рассказывает о своей карточке и кладет ее на соответствующую картинку.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За неправильный ответ играющий получает фишку–штраф. Победителем считается тот, у кого наименьшее количество штрафов.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Вариант 2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Материал: 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карточки «злого» и «доброго» огня. 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Разноцветные фишки (столько цветов, сколько играющих), от двух до четырех, по десять штук каждого цвета (желтый, зеленый, синий, оранжевый).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Правила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Дети по очереди отвечают на вопросы. Если ответ признан правильным - кладут свою фишку на картинку соответственно «злого» или «доброго» огня. В конце тот из играющих, кто набрал наибольшее количество очков, становится победителем.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Ход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 xml:space="preserve">Картинки с изображением огня лежат на середине стола, вокруг которого сидят играющие. У каждого ребенка фишки определенного цвета. </w:t>
      </w:r>
      <w:proofErr w:type="gramStart"/>
      <w:r w:rsidRPr="008B0D55">
        <w:rPr>
          <w:rFonts w:asciiTheme="majorHAnsi" w:eastAsia="Times New Roman" w:hAnsiTheme="majorHAnsi" w:cs="Times New Roman"/>
          <w:sz w:val="24"/>
          <w:szCs w:val="24"/>
        </w:rPr>
        <w:t>Дети по очереди отвечают, в каких случаях огонь бывает «злым» (приносит вред, беду), в каких – «добрым» (приносит пользу, радость).</w:t>
      </w:r>
      <w:proofErr w:type="gramEnd"/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При правильном ответе играющий кладет свою фишку на картинку соответствующего («доброго» или «злого») огня.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Ведущий следит, чтобы ответы были полными, правильными, а речь детей - связной. На первых порах ведущий дополняет ответы детей, приводит примеры. Можно с</w:t>
      </w:r>
      <w:r w:rsidR="00593DB2" w:rsidRPr="008B0D55">
        <w:rPr>
          <w:rFonts w:asciiTheme="majorHAnsi" w:eastAsia="Times New Roman" w:hAnsiTheme="majorHAnsi" w:cs="Times New Roman"/>
          <w:sz w:val="24"/>
          <w:szCs w:val="24"/>
        </w:rPr>
        <w:t>опровождать ответы картинками.</w:t>
      </w:r>
      <w:r w:rsidR="00593DB2"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Вариант 3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Правила игры: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Дополнительно вводятся фишки–половинки (таких же цветов, как и основные фишки) и раздаются играющим. Если ребенок дал неполный ответ, его может дополнить желающий, за удачное дополнение выставляют фишку–половинку за картинку соответствующего огня. Это учит</w:t>
      </w:r>
      <w:r w:rsidR="00BD59E3" w:rsidRPr="008B0D55">
        <w:rPr>
          <w:rFonts w:asciiTheme="majorHAnsi" w:eastAsia="Times New Roman" w:hAnsiTheme="majorHAnsi" w:cs="Times New Roman"/>
          <w:sz w:val="24"/>
          <w:szCs w:val="24"/>
        </w:rPr>
        <w:t>ывается при подведении итогов.</w:t>
      </w:r>
    </w:p>
    <w:p w:rsidR="003827F5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12</w:t>
      </w: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u w:val="single"/>
        </w:rPr>
        <w:t>. «Отгадай слово»</w:t>
      </w:r>
      <w:r w:rsidRPr="008B0D55">
        <w:rPr>
          <w:rFonts w:asciiTheme="majorHAnsi" w:eastAsia="Times New Roman" w:hAnsiTheme="majorHAnsi" w:cs="Times New Roman"/>
          <w:sz w:val="24"/>
          <w:szCs w:val="24"/>
          <w:u w:val="single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Детям предлагается несколько кратких словесных определений, по которым они должны отгадать стоящее за ними слово. Если ребенок отгадывает с первой подсказки, тогда получает 3 очка, если со второй - 2, с третьей - 1 очко. Например: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«ТЕПЛО»</w:t>
      </w:r>
    </w:p>
    <w:p w:rsidR="003827F5" w:rsidRPr="008B0D55" w:rsidRDefault="003827F5" w:rsidP="00BD59E3">
      <w:pPr>
        <w:numPr>
          <w:ilvl w:val="0"/>
          <w:numId w:val="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бывает с рукой, когда на нее надета варежка. Как мы это называем?</w:t>
      </w:r>
    </w:p>
    <w:p w:rsidR="003827F5" w:rsidRPr="008B0D55" w:rsidRDefault="003827F5" w:rsidP="00BD59E3">
      <w:pPr>
        <w:numPr>
          <w:ilvl w:val="0"/>
          <w:numId w:val="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бывает, когда на улице светит солнышко.</w:t>
      </w:r>
    </w:p>
    <w:p w:rsidR="003827F5" w:rsidRPr="008B0D55" w:rsidRDefault="003827F5" w:rsidP="00BD59E3">
      <w:pPr>
        <w:numPr>
          <w:ilvl w:val="0"/>
          <w:numId w:val="8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бывает, когда дома натопят печку или включат отопление.</w:t>
      </w:r>
    </w:p>
    <w:p w:rsidR="003827F5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lastRenderedPageBreak/>
        <w:br/>
      </w: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«ПОЖАР»</w:t>
      </w:r>
    </w:p>
    <w:p w:rsidR="003827F5" w:rsidRPr="008B0D55" w:rsidRDefault="003827F5" w:rsidP="00BD59E3">
      <w:pPr>
        <w:numPr>
          <w:ilvl w:val="0"/>
          <w:numId w:val="9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При этом гибнут леса, постройки, иногда люди.</w:t>
      </w:r>
    </w:p>
    <w:p w:rsidR="003827F5" w:rsidRPr="008B0D55" w:rsidRDefault="003827F5" w:rsidP="00BD59E3">
      <w:pPr>
        <w:numPr>
          <w:ilvl w:val="0"/>
          <w:numId w:val="9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Чтобы с этим сражаться, у нас есть пожарная охрана.</w:t>
      </w:r>
    </w:p>
    <w:p w:rsidR="003827F5" w:rsidRPr="008B0D55" w:rsidRDefault="003827F5" w:rsidP="00BD59E3">
      <w:pPr>
        <w:numPr>
          <w:ilvl w:val="0"/>
          <w:numId w:val="9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Когда это случается, становится страшно и можно остаться без дома и вещей.</w:t>
      </w:r>
    </w:p>
    <w:p w:rsidR="003827F5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«ГОРЕТЬ»</w:t>
      </w:r>
    </w:p>
    <w:p w:rsidR="003827F5" w:rsidRPr="008B0D55" w:rsidRDefault="003827F5" w:rsidP="00BD59E3">
      <w:pPr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бывает с электрической лампочкой, которую включили в сеть.</w:t>
      </w:r>
    </w:p>
    <w:p w:rsidR="003827F5" w:rsidRPr="008B0D55" w:rsidRDefault="003827F5" w:rsidP="00BD59E3">
      <w:pPr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бывает с бельем, которое сушат над газовой плитой.</w:t>
      </w:r>
    </w:p>
    <w:p w:rsidR="003827F5" w:rsidRPr="008B0D55" w:rsidRDefault="003827F5" w:rsidP="00BD59E3">
      <w:pPr>
        <w:numPr>
          <w:ilvl w:val="0"/>
          <w:numId w:val="10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бывает, когда к бумаге или сену подносят горящие спички.</w:t>
      </w:r>
    </w:p>
    <w:p w:rsidR="003827F5" w:rsidRPr="008B0D55" w:rsidRDefault="003827F5" w:rsidP="00BD59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sz w:val="24"/>
          <w:szCs w:val="24"/>
        </w:rPr>
        <w:t>«ТУШИТЬ»</w:t>
      </w:r>
    </w:p>
    <w:p w:rsidR="003827F5" w:rsidRPr="008B0D55" w:rsidRDefault="003827F5" w:rsidP="00BD59E3">
      <w:pPr>
        <w:numPr>
          <w:ilvl w:val="0"/>
          <w:numId w:val="1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Для этого пожарные выезжают по вызову.</w:t>
      </w:r>
    </w:p>
    <w:p w:rsidR="003827F5" w:rsidRPr="008B0D55" w:rsidRDefault="003827F5" w:rsidP="00BD59E3">
      <w:pPr>
        <w:numPr>
          <w:ilvl w:val="0"/>
          <w:numId w:val="1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Это бывает, когда костер поливают водой.</w:t>
      </w:r>
    </w:p>
    <w:p w:rsidR="003827F5" w:rsidRPr="008B0D55" w:rsidRDefault="003827F5" w:rsidP="00BD59E3">
      <w:pPr>
        <w:numPr>
          <w:ilvl w:val="0"/>
          <w:numId w:val="11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br/>
        <w:t>Для этого используют пожарный шланг или ведро с водой.</w:t>
      </w:r>
    </w:p>
    <w:p w:rsidR="00A912EB" w:rsidRPr="008B0D55" w:rsidRDefault="00593DB2">
      <w:pPr>
        <w:rPr>
          <w:rFonts w:asciiTheme="majorHAnsi" w:eastAsia="Times New Roman" w:hAnsiTheme="majorHAnsi" w:cs="Times New Roman"/>
          <w:color w:val="00B050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 xml:space="preserve">13. </w:t>
      </w:r>
      <w:r w:rsidR="00AE2A25" w:rsidRPr="008B0D55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</w:rPr>
        <w:t>Игра с мячом «Опасно – неопасно</w:t>
      </w:r>
      <w:r w:rsidR="00AE2A25" w:rsidRPr="008B0D55">
        <w:rPr>
          <w:rFonts w:asciiTheme="majorHAnsi" w:eastAsia="Times New Roman" w:hAnsiTheme="majorHAnsi" w:cs="Times New Roman"/>
          <w:color w:val="00B050"/>
          <w:sz w:val="24"/>
          <w:szCs w:val="24"/>
        </w:rPr>
        <w:t>»</w:t>
      </w:r>
    </w:p>
    <w:p w:rsidR="00AE2A25" w:rsidRPr="008B0D55" w:rsidRDefault="00AE2A25">
      <w:pPr>
        <w:rPr>
          <w:rFonts w:asciiTheme="majorHAnsi" w:hAnsiTheme="majorHAnsi"/>
          <w:sz w:val="24"/>
          <w:szCs w:val="24"/>
        </w:rPr>
      </w:pPr>
      <w:r w:rsidRPr="008B0D55">
        <w:rPr>
          <w:rFonts w:asciiTheme="majorHAnsi" w:eastAsia="Times New Roman" w:hAnsiTheme="majorHAnsi" w:cs="Times New Roman"/>
          <w:sz w:val="24"/>
          <w:szCs w:val="24"/>
        </w:rPr>
        <w:t xml:space="preserve"> (Воспитатель бросает мяч и называет предмет, ребёнок оценивает его огнеопасность и возвращает мяч со словами «опасно» или «неопасно»).</w:t>
      </w:r>
      <w:r w:rsidRPr="008B0D55">
        <w:rPr>
          <w:rFonts w:asciiTheme="majorHAnsi" w:eastAsia="Times New Roman" w:hAnsiTheme="majorHAnsi" w:cs="Times New Roman"/>
          <w:sz w:val="24"/>
          <w:szCs w:val="24"/>
        </w:rPr>
        <w:br/>
      </w:r>
    </w:p>
    <w:sectPr w:rsidR="00AE2A25" w:rsidRPr="008B0D55" w:rsidSect="008B0D5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E5"/>
    <w:multiLevelType w:val="multilevel"/>
    <w:tmpl w:val="C83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719C"/>
    <w:multiLevelType w:val="multilevel"/>
    <w:tmpl w:val="953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62300"/>
    <w:multiLevelType w:val="multilevel"/>
    <w:tmpl w:val="D170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12C"/>
    <w:multiLevelType w:val="multilevel"/>
    <w:tmpl w:val="5C3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238EF"/>
    <w:multiLevelType w:val="multilevel"/>
    <w:tmpl w:val="DFA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72104"/>
    <w:multiLevelType w:val="multilevel"/>
    <w:tmpl w:val="A78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72641"/>
    <w:multiLevelType w:val="multilevel"/>
    <w:tmpl w:val="8A3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7640A"/>
    <w:multiLevelType w:val="multilevel"/>
    <w:tmpl w:val="525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D09A1"/>
    <w:multiLevelType w:val="multilevel"/>
    <w:tmpl w:val="1C5C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900FC"/>
    <w:multiLevelType w:val="multilevel"/>
    <w:tmpl w:val="06F4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E7714"/>
    <w:multiLevelType w:val="multilevel"/>
    <w:tmpl w:val="0D7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5"/>
    <w:rsid w:val="0018284A"/>
    <w:rsid w:val="003827F5"/>
    <w:rsid w:val="00431133"/>
    <w:rsid w:val="0045478E"/>
    <w:rsid w:val="00593DB2"/>
    <w:rsid w:val="007F6995"/>
    <w:rsid w:val="008B0D55"/>
    <w:rsid w:val="009C3753"/>
    <w:rsid w:val="00A912EB"/>
    <w:rsid w:val="00AE2A25"/>
    <w:rsid w:val="00BD59E3"/>
    <w:rsid w:val="00FB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2020-09-18T17:42:00Z</dcterms:created>
  <dcterms:modified xsi:type="dcterms:W3CDTF">2020-09-18T17:42:00Z</dcterms:modified>
</cp:coreProperties>
</file>